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padl divácký rekord mládežnického basketbalu. Akci Škola fandí basketbalu podpořilo přes 2 tisíce mladých fanoušků</w:t>
      </w:r>
    </w:p>
    <w:p>
      <w:pPr/>
      <w:r>
        <w:rPr/>
        <w:t xml:space="preserve">Basketbalový klub Opava se zapojil do celostátní akce Škola fandí basketbalu. Výsledkem je historický rekord. Cílem bylo přilákat co nejvíce mladých fanoušků na zápas kategorie U17 a ukázat jim, že sport patří k zážitkům, na které se nezapomíná. A atmosféra tomu opravdu odpovídala.</w:t>
      </w:r>
    </w:p>
    <w:p>
      <w:pPr/>
      <w:r>
        <w:rPr>
          <w:b w:val="1"/>
          <w:bCs w:val="1"/>
        </w:rPr>
        <w:t xml:space="preserve">Jan Krejčíř, iniciátor akce: </w:t>
      </w:r>
      <w:r>
        <w:rPr/>
        <w:t xml:space="preserve">“Přišlo nám 2043 děti a vyučujících jsme toho jako moc rádi. Byla to atmosféra, která je velmi divoká a pekelná, tak jako na zápasech našeho A-teamu. Udělali jsme tady dětem veškerou show, kterou děláme na áčkových zápasech, včetně soutěží, otevřených funshopů, oken s občerstvením.”</w:t>
      </w:r>
    </w:p>
    <w:p>
      <w:pPr/>
      <w:r>
        <w:rPr/>
        <w:t xml:space="preserve">Přestože domácímu týmu utkání těsně uteklo, Opava podlehla Ostravě 81:90, hráči během druhé a třetí čtvrtiny skóre dotahovali a děti hnaly tým dopředu. </w:t>
      </w:r>
    </w:p>
    <w:p>
      <w:pPr/>
      <w:r>
        <w:rPr>
          <w:b w:val="1"/>
          <w:bCs w:val="1"/>
        </w:rPr>
        <w:t xml:space="preserve">Vojtěch Gronský, hráč BK Opava: </w:t>
      </w:r>
      <w:r>
        <w:rPr/>
        <w:t xml:space="preserve">“Atmosféra byla skvělá, fanoušci podporovali, za to jsme hrozně rádi. Protože to byl pro nás všechny zážitek, na který asi nikdy nezapomeneme, protože pro většinu lidí to bylo poprvé, co hráli před tolik a počtem lidí. Chtěl bych všem poděkovat, kteří tady přišli a doufám, si užili tenhle zápas.”</w:t>
      </w:r>
    </w:p>
    <w:p>
      <w:pPr/>
      <w:r>
        <w:rPr>
          <w:b w:val="1"/>
          <w:bCs w:val="1"/>
        </w:rPr>
        <w:t xml:space="preserve">Marek Vajda, hráč BK Opava: </w:t>
      </w:r>
      <w:r>
        <w:rPr/>
        <w:t xml:space="preserve">“Bylo to speciální pro nás všechny tady, že se to někdy nemusí úplně zažít. A je to dobrý zážitek, je to fakt skvělý pocit. Skvělý pocit, že tady přišli a udělali takovou kulisu.”</w:t>
      </w:r>
    </w:p>
    <w:p>
      <w:pPr/>
      <w:r>
        <w:rPr/>
        <w:t xml:space="preserve">Opava tak potvrdila pověst města s jednou z nejlepších basketbalových atmosfér v republice – tentokrát i mezi těmi nejmladšími fanoušky.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841/v-opave-padl-divacky-rekord-mladeznickeho-basketbalu-akci-skola-fandi-basketbalu-podporilo-pres-2-tisice-mladych-fano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2026-07-26T20:25:22+02:00</dcterms:created>
  <dcterms:modified xsi:type="dcterms:W3CDTF">2026-07-26T20:25:22+02:00</dcterms:modified>
</cp:coreProperties>
</file>

<file path=docProps/custom.xml><?xml version="1.0" encoding="utf-8"?>
<Properties xmlns="http://schemas.openxmlformats.org/officeDocument/2006/custom-properties" xmlns:vt="http://schemas.openxmlformats.org/officeDocument/2006/docPropsVTypes"/>
</file>