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28.11.2025,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Bazén na Šumbarku výrazně snižuje náklady díky inovaci</w:t>
      </w:r>
    </w:p>
    <w:p>
      <w:pPr/>
      <w:r>
        <w:rPr/>
        <w:t xml:space="preserve">Plavání na krytém bazénu je oblíbené jak u dětí, tak u veřejnosti. Udržovat vodu v požadované kvalitě je ale velmi finančně nákladné. Správa sportovních a rekreačních zařízení se proto rozhodla investovat do nové moderní technologie.</w:t>
      </w:r>
    </w:p>
    <w:p>
      <w:pPr/>
      <w:r>
        <w:rPr>
          <w:b w:val="1"/>
          <w:bCs w:val="1"/>
        </w:rPr>
        <w:t xml:space="preserve">Nazim Afana, ředitel SSRZ:</w:t>
      </w:r>
      <w:r>
        <w:rPr/>
        <w:t xml:space="preserve"> „Tady na krytém bazénu na Šumbarku byla stará recyklační linka, nebo technologie na úpravu vody. Byla velmi energeticky náročná — co do spotřeby elektrické energie, pitné vody i bazénové chemie potřebné pro udržení kvalitní, zdravé a hygienicky nezávadné vody ke koupání. Vypsal se vhodný dotační titul z Evropské unie právě na výměnu těchto úpraven vod.“</w:t>
      </w:r>
    </w:p>
    <w:p>
      <w:pPr/>
      <w:r>
        <w:rPr/>
        <w:t xml:space="preserve">Pojďme si říct nějaká čísla. O jakou úsporu se jedná a kde byl největší problém?</w:t>
      </w:r>
    </w:p>
    <w:p>
      <w:pPr/>
      <w:r>
        <w:rPr>
          <w:b w:val="1"/>
          <w:bCs w:val="1"/>
        </w:rPr>
        <w:t xml:space="preserve">Nazim Afana, ředitel SSRZ:</w:t>
      </w:r>
      <w:r>
        <w:rPr/>
        <w:t xml:space="preserve"> „V zastaralé technologii jsme pro udržení kvality vody podle všech požadavků a předpisů museli denně vypustit a z vodovodního řadu znovu napustit 20 kubíků vody. Při této nové technologii už vypouštíme necelou čtvrtinu kubíku denně. Úspora ve spotřebě pitné vody je tedy mnohonásobná a spotřeba bazénové chemie klesla ze tří čtvrtin na jednu čtvrtinu. Vidíme v tom obrovský úspěch a je to přírodě blízké řešení, protože nižší je i spotřeba elektrické energie a kvalita vody zůstává podle hygienických standardů stejná, ne-li lepší.“</w:t>
      </w:r>
    </w:p>
    <w:p>
      <w:pPr/>
      <w:r>
        <w:rPr/>
        <w:t xml:space="preserve">Vy jste dříve museli dopouštět studenou vodu z vodovodního řadu, která se musela ohřívat. I zde tedy přichází výrazná úspora.</w:t>
      </w:r>
    </w:p>
    <w:p>
      <w:pPr/>
      <w:r>
        <w:rPr>
          <w:b w:val="1"/>
          <w:bCs w:val="1"/>
        </w:rPr>
        <w:t xml:space="preserve">Nazim Afana, ředitel SSRZ:</w:t>
      </w:r>
      <w:r>
        <w:rPr/>
        <w:t xml:space="preserve"> „Samozřejmě úspora tepla je také znatelná, protože máte pravdu, voda z vodovodního řadu je studená. Tady se prováděl ohřev, vede tudy horkovod a je zde výměníková stanice. To všechno bylo energeticky náročné, aby se udržel chod a potřebná teplota vody.“</w:t>
      </w:r>
    </w:p>
    <w:p>
      <w:pPr/>
      <w:r>
        <w:rPr/>
        <w:t xml:space="preserve">Nová technologie stála zhruba 4 miliony korun. Polovinu pokryla evropská dotace.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1884/bazen-na-sumbarku-vyrazne-snizuje-naklady-diky-inov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2026-08-10T21:00:44+02:00</dcterms:created>
  <dcterms:modified xsi:type="dcterms:W3CDTF">2026-08-10T21:00:44+02:00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