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Zbraně, pervitin a dva miliony korun. Tři muži byli zadrženi za výrobu a prodej drog</w:t>
      </w:r>
    </w:p>
    <w:p>
      <w:pPr/>
      <w:r>
        <w:rPr/>
        <w:t xml:space="preserve">Moravskoslezští kriminalisté odvedli dobrou práci. I přes složité odhalování prodejců drog se policistům podařilo pachatele dopadnout. </w:t>
      </w:r>
    </w:p>
    <w:p>
      <w:pPr/>
      <w:r>
        <w:rPr>
          <w:b w:val="1"/>
          <w:bCs w:val="1"/>
        </w:rPr>
        <w:t xml:space="preserve">Pavla Jiroušková, mluvčí Policie ČR MSK: </w:t>
      </w:r>
      <w:r>
        <w:rPr/>
        <w:t xml:space="preserve">"Krajští kriminalisté z toxi týmu začátkem měsíce října přistoupili k realizaci rozsáhlého  protiprávního jednání týkajícího se výroby a prodeje drog na Frýdecko-Místecku a Ostravsku.  Informace o možné trestné činnosti krajští kriminalisté rozpracovali v roce 2024 na základě  poznatku od kolegů z Třince. V průběhu několika měsíců precizní práce se jim postupně podařilo  ustanovit a ztotožnit podezřelé osoby a následně i zadokumentovat jejich nelegální jednání.  Složitější to bylo o skutečnost, že osoby, které se na této trestné činnosti podílely, se snažily  znesnadnit své odhalení a svou nekalou aktivitu krýt různými způsoby.  Naplánovaný policejní zásah byl tedy výsledkem dlouhodobé operativní činnosti a díky  koordinovanému postupu se nakonec podařilo rozkrýt strukturu a zajistit důkazy, které svědčí o  rozsáhlé výrobě a distribuci omamných látek."</w:t>
      </w:r>
    </w:p>
    <w:p>
      <w:pPr/>
      <w:r>
        <w:rPr/>
        <w:t xml:space="preserve">Spolupráce s několika policejními útvary měla za výsledek tři zadržené osoby, množství domovních i prostorových prohlídek a hlavně nalezení výrobnu drog. Dále našli vyrobený pervitin, přes dva milionu korun a devět zbraní. </w:t>
      </w:r>
    </w:p>
    <w:p>
      <w:pPr/>
      <w:r>
        <w:rPr>
          <w:b w:val="1"/>
          <w:bCs w:val="1"/>
        </w:rPr>
        <w:t xml:space="preserve">Pavla Jiroušková, mluvčí Policie ČR MSK:</w:t>
      </w:r>
      <w:r>
        <w:rPr/>
        <w:t xml:space="preserve"> "Ve spolupráci s naší zásahovou jednotkou, Útvarem rychlého nasazení a zásahovou jednotkou  Celní správy ČR byly na různých místech Moravskoslezského kraje ve stejný den a dobu zadrženy  tři osoby. Kriminalisté následně provedli šest domovních prohlídek, šest prohlídek jiných prostor a  zajistili několik kilogramů různých chemikálií sloužících k výrobě metamfetaminu. Dále také varnu a  část varny, vyrobenou drogu, věci sloužící k distribuci, ale také například hotovost přes dva miliony  korun a devět různých střelných zbraní."</w:t>
      </w:r>
    </w:p>
    <w:p>
      <w:pPr/>
      <w:r>
        <w:rPr/>
        <w:t xml:space="preserve">Tříčlenný gang byl zadržen za výrobu a prodej drog. Ve vězení si můžou odsedět až 12 let. </w:t>
      </w:r>
    </w:p>
    <w:p>
      <w:pPr/>
      <w:r>
        <w:rPr>
          <w:b w:val="1"/>
          <w:bCs w:val="1"/>
        </w:rPr>
        <w:t xml:space="preserve">  Pavla Jiroušková, mluvčí Policie ČR MSK:</w:t>
      </w:r>
      <w:r>
        <w:rPr/>
        <w:t xml:space="preserve"> "Následovalo obvinění zadržených mužů ve věku od 40 do 56 let ze zvlášť závažného zločinu  nedovolené výroby a jiného nakládání s omamnými a psychotropními látkami a s jedy. Je jim  kladeno za vinu, že nejméně od konce roku 2023 do svého zadržení nejstarší obviněný měl  opakovaně a ve velkém rozsahu dovážet do České republiky chemikálie a věci sloužící k nelegální  výrobě drog. Následně tyto distribuovat dalším dvěma spoluobviněným, kteří měli vyrábět na  různých místech, nejčastěji na Frýdecko-Místecku, drogu pervitin. Tuto pak prodávat buď zpět  organizátorovi nebo dalším odběratelům, uživatelům. Kriminalisté zadokumentovali, že obvinění  mohli za dobu svého působení vyrobit cca 23 kg drogy.  Všichni obvinění jsou stíháni vazebně a hrozí jim trest odnětí svobody až do výše 12 let."</w:t>
      </w:r>
    </w:p>
    <w:p>
      <w:pPr/>
      <w:r>
        <w:rPr/>
        <w:t xml:space="preserve">Na výrobu pervitinu využívali materiály i z Polska. Tamní policisté také spolupracovali na případu. </w:t>
      </w:r>
    </w:p>
    <w:p>
      <w:pPr/>
      <w:r>
        <w:rPr>
          <w:b w:val="1"/>
          <w:bCs w:val="1"/>
        </w:rPr>
        <w:t xml:space="preserve"> Pavla Jiroušková, mluvčí Policie ČR MSK: </w:t>
      </w:r>
      <w:r>
        <w:rPr/>
        <w:t xml:space="preserve">"Krajští kriminalisté na případu velice úzce spolupracovali i s kolegy z Polska, jelikož jeden z  obviněných si obstarával chemikálie potřebné k výrobě drogy právě v sousedním státě. Díky této  součinnosti polští kolegové zadrželi v Polsku dva jejich občany, kteří měli prodávat prekurzory  právě nejstaršímu obviněnému. Při domovních prohlídkách zajistili přes 100 kg efedrinu, 106 kg  tablet a 30 kg červeného fostoru. Toto protiprávní jednání si řeší ve své gesci."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886/zbrane-pervitin-a-dva-miliony-korun-tri-muzi-byli-zadrzeni-za-vyrobu-a-prodej-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2026-06-05T08:13:12+02:00</dcterms:created>
  <dcterms:modified xsi:type="dcterms:W3CDTF">2026-06-05T08:13:12+02:00</dcterms:modified>
</cp:coreProperties>
</file>

<file path=docProps/custom.xml><?xml version="1.0" encoding="utf-8"?>
<Properties xmlns="http://schemas.openxmlformats.org/officeDocument/2006/custom-properties" xmlns:vt="http://schemas.openxmlformats.org/officeDocument/2006/docPropsVTypes"/>
</file>