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Hrátky s čerty aneb Mikulášská nadílka pod širým nebem</w:t>
      </w:r>
    </w:p>
    <w:p>
      <w:pPr/>
      <w:r>
        <w:rPr/>
        <w:t xml:space="preserve">Mikulášská nadílka ve Stonavě letos dostala úplně novou  podobu. Spolek Rodiče a škola Stonava se rozhodl opustit zavedenou tradici v sále  Domu PZKO a připravil pro děti „Hrátky s čerty“ pod širým nebem.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 „Netradiční způsob to určitě je, nebývalo to v minulých ročnících zvykem a  rozhodli jsme se to letos obměnit, takže jsme to pojali jako takovou stezku s  tím, že jsme šli od velké školy směrem k malé škole za doprovodu čertíků, kteří  nás čekali na jednotlivých stanovištích. Jsme vděční za to, že paní ředitelka  oslovila i žáky 8. a 9. tříd, kteří nám s celou tady tou strašidelnou stezkou  pomohli.“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si myslím,  že to je jenom dobře, že život vyžaduje změny. Takže mé velké poděkování RaŠi,  že funguje, jak funguje. Účast, jak vidím, je hojná. Vím, že přípravy byly  pečlivé.“</w:t>
      </w:r>
    </w:p>
    <w:p>
      <w:pPr/>
      <w:r>
        <w:rPr/>
        <w:t xml:space="preserve">Na zahradě u školy na Hořanech bylo pro děti připraveno  občerstvení. Kromě teplého čaje si   školáci mohli pochutnat na buchtách s makovou, tvarohovou i povidlovou  náplní. Mikulášské dárečky pak byly pomyslnou tečkou za celým odpolednem. A  čert? Ten nakonec odešel s prázdnou.</w:t>
      </w:r>
    </w:p>
    <w:p>
      <w:pPr/>
      <w:r>
        <w:rPr>
          <w:b w:val="1"/>
          <w:bCs w:val="1"/>
        </w:rPr>
        <w:t xml:space="preserve">Čert: </w:t>
      </w:r>
      <w:r>
        <w:rPr/>
        <w:t xml:space="preserve">„Dal jsem jim ještě druhou šanci. Někteří totiž zlobí,  někteří míň, někteří slíbili, že budou hodní, tak si počkáme do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04/hratky-s-certy-aneb-mikulasska-nadilk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2026-05-16T19:21:59+02:00</dcterms:created>
  <dcterms:modified xsi:type="dcterms:W3CDTF">2026-05-16T19:21:59+02:00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