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ZŠ U Haldy se modernizuje za provozu, část školy teď působí v náhradních prostorách</w:t>
      </w:r>
    </w:p>
    <w:p>
      <w:pPr/>
      <w:r>
        <w:rPr/>
        <w:t xml:space="preserve">Základní škola U Haldy v Ostravě se po 30 letech dočkala modernizace, a to tak rozsáhlé, že se museli žáci a pedagogové přemístit na jinou školu Emílie Lukášové a Klegova, která jim nabídla volné prostory.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"Zjistili jsme, že je pro nás lepší, když školní družina bude pohromadě. Tím pádem se nám uvolnilo celé patro.</w:t>
      </w:r>
    </w:p>
    <w:p>
      <w:pPr/>
      <w:r>
        <w:rPr>
          <w:b w:val="1"/>
          <w:bCs w:val="1"/>
        </w:rPr>
        <w:t xml:space="preserve">Andrea Slívová, ředitelka, Základní škola U Haldy</w:t>
      </w:r>
      <w:r>
        <w:rPr/>
        <w:t xml:space="preserve">. " Je to obrovská změna. My tady vzděláváme žáky s autismem, s mentálním postižením, žáky s poruchou chování. Oni si museli zvyknout na jiné prostředí, jiné místo."</w:t>
      </w:r>
    </w:p>
    <w:p>
      <w:pPr/>
      <w:r>
        <w:rPr/>
        <w:t xml:space="preserve">Stavební práce začaly letos v červnu a dokončení je naplánováno na příští rok.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"Provádí se stále za provozu školy. Revitalizace fasády znamená i zateplení, výměnu oken, je tam také výměna a zateplení střechy a v učebnách se provádí obnova vzduchotechniky."</w:t>
      </w:r>
    </w:p>
    <w:p>
      <w:pPr/>
      <w:r>
        <w:rPr/>
        <w:t xml:space="preserve">Celkové náklady na rekonstrukci základní školy U Haldy přesahují 280 milionů korun, z toho téměř 34 milionů pokryje dotace z Operačního programu Životní prostředí. Zbývající část, zhruba 49 milionů Kč, hradí Moravskoslezský kraj. Energetická úspora by měla dosáhnout zhruba 600 tisíc korun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6/ostravska-zs-u-haldy-se-modernizuje-za-provozu-cast-skoly-ted-pusob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