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města mohli lidé na adventním jarmarku i ochutnat</w:t>
      </w:r>
    </w:p>
    <w:p>
      <w:pPr/>
      <w:r>
        <w:rPr/>
        <w:t xml:space="preserve">Na dva dny zaplnily jeden z dřevěných stánků na adventním jarmarku na náměstí produkty ze zahraničních partnerských měst Nového Jičína. Rolí prodejců se chopili zástupci Návštěvnického centra nebo vedení města. 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“Letos je to již po sedmé, co můžou návštěvníci koupit produkty z partnerských měst zde na Masarykově náměstí. Můžou zde nakoupit produkty z italské Nevellary, z francouzského Épinalu či z Kremnice ze Slovenska nebo také z Polska ze Świętochłowic. Letos máme poprvé také produkty i z Ludwigsburku z Německa.”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pořád vymýšlíme způsoby, jak partnerská města přiblížit Novojičíňákům, a tady ten prodej jejich lokálních produktů je vlastně způsob, jak se o nich něco dozvědět, ale jak je i ochutnat. Takže tady máme dobrůtky z Itálie z Novellary, kde se vyrábí výborný parmezán, ale taky salámy a balzamikový ocet, tam mají přímo městskou octárnu, no a ještě samozřejmě italská vínečka, která se taky přímo dělají v Novellaře.”</w:t>
      </w:r>
    </w:p>
    <w:p>
      <w:pPr/>
      <w:r>
        <w:rPr/>
        <w:t xml:space="preserve">Na pultě byly dále speciality z mirabelek, které se pěstují ve francouzském Épinalu, vína, piva a med z Ludwigsburku a ze Świętochłowic polská klasika krowky.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 Slovensku v Kremnici je zase výborná biofarma, kde mají skvělé domácí klobásky, paštiky, ale taky přímo v Kremnici se dělá taková laskomina, která se jmenuje krumple. Je to takové piškotové těsto s krémem.” </w:t>
      </w:r>
    </w:p>
    <w:p>
      <w:pPr/>
      <w:r>
        <w:rPr>
          <w:b w:val="1"/>
          <w:bCs w:val="1"/>
        </w:rPr>
        <w:t xml:space="preserve">návštěvnice jarmarku: </w:t>
      </w:r>
      <w:r>
        <w:rPr/>
        <w:t xml:space="preserve">“Určitě ráda něco vyzkouším.”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“To, co zbyde z prodeje, máme vždycky k dispozici na prodeji u nás v našem Návštěvnickém centru. Ale jinak mohou zakoupit i produkty například z italské Novellary v rámci Pivobraní v Novém Jičíně.”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“Způsoby, jak ty vztahy rozvíjíme, jsou návštěvy mezi školami, takže například pravidelně jezdí Gymnázium Nový Jičín jednak do Épinalu na tamní partnerskou školu a jednak do Ludwigsburgu, kde mají taky partnerské gymnázium. To proběhlo letos i v loňském  roce. Kromě toho probíhají výměny i kulturních souborů, například Puellae et Pueri pravidelně vystupuje v některých městech. No a samozřejmě taky probíhají takové ty oficiálnější návštěvy, kde přijede buď vedení města k nám do Nového Jičína, většinou na Pivobraní nebo na slavnosti města, případně jsme my pozváni k ním. Teďka například poslední návštěva se uskutečnila v Épinalu, kde jsme byli pozváni na slavnost sv. Mikuláše, a při té příležitosti jsme tam právě i nabrali ty jejich místní produkty, které jsme dovezli sem.”</w:t>
      </w:r>
    </w:p>
    <w:p>
      <w:pPr/>
      <w:r>
        <w:rPr/>
        <w:t xml:space="preserve">Spolupráce Nového Jičína se zahraničními městy začala v roce 1964, kdy se prvním partnerem stala italská Novellara, pak se přidala města Görlitz a Ludwigsburg z Německa, Świętochłowice, Kremnice a Épinal.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240/partnerska-mesta-mohli-lide-na-adventnim-jarmarku-i-ochut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2026-06-10T00:14:27+02:00</dcterms:created>
  <dcterms:modified xsi:type="dcterms:W3CDTF">2026-06-10T00:14:27+02:00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