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šest milionů. Žena prodávala nekolkované cigarety ve své prodejně</w:t>
      </w:r>
    </w:p>
    <w:p>
      <w:pPr/>
      <w:r>
        <w:rPr/>
        <w:t xml:space="preserve">Dvě ženy nelegálně obchodovaly s nekolkovanými tabákovými výrobky. Usilovná práce kriminalistů z Nového Jičína zarazila jejich další akce. </w:t>
      </w:r>
    </w:p>
    <w:p>
      <w:pPr/>
      <w:r>
        <w:rPr>
          <w:b w:val="1"/>
          <w:bCs w:val="1"/>
        </w:rPr>
        <w:t xml:space="preserve">    Kateřina Kubzová, mluvčí PČR MSK: </w:t>
      </w:r>
      <w:r>
        <w:rPr/>
        <w:t xml:space="preserve">"Kriminalistům z oddělení hospodářské kriminality v Novém Jičíně se začátkem prosince podařil  pěkný „úlovek“. Na základě vlastních poznatků začali na jaře rozkrývat možnou trestnou činnost  v souvislosti s dovozem a distribucí nekolkovaných tabákových výrobků. Díky důkladné operativní  činnosti, následnému prověřování a vyhodnocení všech získaných indicií se do jejich sítě dostaly  dvě ženy ve věku 44 a 53 let. Kriminalisté je v minulých dnech po předchozím souhlasu státního  zástupce zadrželi a obvinili z přečinu zkrácení daně, poplatku a podobné povinné platby."</w:t>
      </w:r>
    </w:p>
    <w:p>
      <w:pPr/>
      <w:r>
        <w:rPr/>
        <w:t xml:space="preserve">44letá žena kupovala cigarety od nedůvěryhodného obchodníka a dále je rozvážela. Byla úspěšná v prodejně v Bílovci. Tam prodala 53leté ženě několik tisíc cigaret a skoro čtyři kila tabáku. Starší žena věděla, že jsou výrobky bez daně, a přesto je nabízelave své prodejně.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"Mladší z nich je kladeno za vinu, že měla nakupovat od dosud nezjištěného dodavatele cigarety  různých značek neoznačené příslušnými tabákovými nálepkami, skladovat je u sebe v garáži a pak  dále rozvážet a distribuovat. Jedním z jejích cílů byla i prodejna v Bílovci, kde měla 53leté  provozovatelce prodat minimálně 48 tisíc kusů cigaret a téměř čtyři kila tabáku. Přestože žena  věděla, že cigarety jsou nekolkované, měla je nabízet koncovým zákazníkům své prodejny. Tím  došlo ke zkrácení daně o více jak 200 tisíc korun."</w:t>
      </w:r>
    </w:p>
    <w:p>
      <w:pPr/>
      <w:r>
        <w:rPr/>
        <w:t xml:space="preserve">Mladší žena schovávala 1,3 milionů cigaret a 22 kilogramů tabáku u sebe v garáži. Celkem způsobily škodu šest milionů korun. </w:t>
      </w:r>
    </w:p>
    <w:p>
      <w:pPr/>
      <w:r>
        <w:rPr>
          <w:b w:val="1"/>
          <w:bCs w:val="1"/>
        </w:rPr>
        <w:t xml:space="preserve"> Kateřina Kubzová, mluvčí PČR MSK: </w:t>
      </w:r>
      <w:r>
        <w:rPr/>
        <w:t xml:space="preserve">"Po jejich zadržení byla u starší ženy provedena prohlídka jiných prostor v provozovně prodejny,  kde policisté zajistili přes osm tisíc cigaret a čtyři kilogramy tabáku. Velké překvapení pak na  kriminalisty čekalo při domovní prohlídce u mladší z žen. V garáži nalezli neuvěřitelných 1,3  milionů cigaret a 22 kilogramů tabáku. Také u ní zajistili finanční hotovost téměř 350 tisíc korun.  Policisté oslovili kolegy z Celní správy, od kterých si vyžádali stanovisko k zajištěným věcem.  Z jejich zprávy vyplynulo, že způsobená škoda na spotřební dani je bezmála šest milionů korun."</w:t>
      </w:r>
    </w:p>
    <w:p>
      <w:pPr/>
      <w:r>
        <w:rPr/>
        <w:t xml:space="preserve">Obě ženy můžou jít do vězení.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"V případě odsouzení hrozí starší obviněné až tříletý trest odnětí svobody. Druhá obviněná může za  mřížemi strávit až osm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46/unik-na-dani-za-sest-milionu-zena-prodavala-nekolkovane-cigarety-ve-sv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2026-05-22T04:54:05+02:00</dcterms:created>
  <dcterms:modified xsi:type="dcterms:W3CDTF">2026-05-22T04:54:05+02:00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