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Chlapci z havířovského dětského domova si užili návštěvu profesionálních barberů</w:t>
      </w:r>
    </w:p>
    <w:p>
      <w:pPr/>
      <w:r>
        <w:rPr/>
        <w:t xml:space="preserve">Účesy rozhodně neřeší jen ženy. Jak se říká, „cool“ chtějí být i tito mladí muži z Dětského domova Sluníčko v Havířově, který oslovil Golden Barbershop se zajímavou nabídkou, ostříhat kluky podle jejich představ.</w:t>
      </w:r>
    </w:p>
    <w:p>
      <w:pPr/>
      <w:r>
        <w:rPr>
          <w:b w:val="1"/>
          <w:bCs w:val="1"/>
        </w:rPr>
        <w:t xml:space="preserve">Lukáš Pompa, majitel Golden Barbershop:</w:t>
      </w:r>
      <w:r>
        <w:rPr/>
        <w:t xml:space="preserve"> „Určitě je to poprvé a napadlo mě udělat dětem radost. Chceme v tom pokračovat a jezdit sem každý rok o Vánocích. Je vidět, že kluci jsou nadšení, takže děláme hlavně radost. Zabere to trochu času, ale to je to nejmenší. Mám sám dceru a vím, jaké to je. Děti tady jsou bez rodičů, takže jim chceme mezi svátky přinést alespoň trochu radosti.“</w:t>
      </w:r>
    </w:p>
    <w:p>
      <w:pPr/>
      <w:r>
        <w:rPr>
          <w:b w:val="1"/>
          <w:bCs w:val="1"/>
        </w:rPr>
        <w:t xml:space="preserve">David Havel, vychovatel, Dětský domov Havířov:</w:t>
      </w:r>
      <w:r>
        <w:rPr/>
        <w:t xml:space="preserve"> „Pro naše děti je to příležitost vyzkoušet něco jiného. Jsme školské zařízení a nemáme vždy finanční možnosti posílat děti k takovým odborníkům, barberům, kteří se věnují střihům pro chlapce a muže. Kluci jsou určitě rádi a my si vážíme každého dobrého skutku, který naše děti posune zase o kousek dál.“</w:t>
      </w:r>
    </w:p>
    <w:p>
      <w:pPr/>
      <w:r>
        <w:rPr>
          <w:b w:val="1"/>
          <w:bCs w:val="1"/>
        </w:rPr>
        <w:t xml:space="preserve">Daniel, Dětský domov Havířov:</w:t>
      </w:r>
      <w:r>
        <w:rPr/>
        <w:t xml:space="preserve"> „Tady je to holičství hodně dobré a jsem rád, že mě takhle ostříhali. Jakub mě fakt dobře ostříhal, cením. Jsem rád, že mám takový střih, jsou prostě hodně dobří.“</w:t>
      </w:r>
    </w:p>
    <w:p>
      <w:pPr/>
      <w:r>
        <w:rPr>
          <w:b w:val="1"/>
          <w:bCs w:val="1"/>
        </w:rPr>
        <w:t xml:space="preserve">Honza, Dětský domov Havířov:</w:t>
      </w:r>
      <w:r>
        <w:rPr/>
        <w:t xml:space="preserve"> „Je to poprvé, co se stříhám u barbera. Je to dobrý pocit, užívám si to, je to lepší než u normálního holiče.“ Jaký střih jsi řekl, že chceš? „Já nevím, prostě jsem to našel na Googlu a ukázal jsem to.“</w:t>
      </w:r>
    </w:p>
    <w:p>
      <w:pPr/>
      <w:r>
        <w:rPr>
          <w:b w:val="1"/>
          <w:bCs w:val="1"/>
        </w:rPr>
        <w:t xml:space="preserve">Laura, Dětský domov Havířov:</w:t>
      </w:r>
      <w:r>
        <w:rPr/>
        <w:t xml:space="preserve"> „Líbí se mi, že kluky takhle ostříhali. O svoje vlasy se starám sama, takže bych si je spíš stříhala sama. Klukům se to ale líbí, že je barber ostříhal a nemusí se o to sami starat.“</w:t>
      </w:r>
    </w:p>
    <w:p>
      <w:pPr/>
      <w:r>
        <w:rPr/>
        <w:t xml:space="preserve">Dívky z dětského domova ale nepřišly zkrátka. I za nimi během roku dorazily kadeřnice a kosmetičky a užily si svůj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11/chlapci-z-havirovskeho-detskeho-domova-si-uzili-navstevu-profesionalnich-bar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2026-05-20T09:20:17+02:00</dcterms:created>
  <dcterms:modified xsi:type="dcterms:W3CDTF">2026-05-20T09:20:17+02:00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