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23.12.2025,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Pořad v Nové Horce vyprávěl o Vánocích v zákopech</w:t>
      </w:r>
    </w:p>
    <w:p>
      <w:pPr/>
      <w:r>
        <w:rPr/>
        <w:t xml:space="preserve">Adventní program v Zámku Nová Horka nabídl především několik koncertů ve vyhlášené barokní sala terreně. Výjimečným počinem byl ovšem komponovaný pořad nazvaný Vánoce v zákopech, sestavený ze vzpomínek legionářů z doby první světové války. </w:t>
      </w:r>
    </w:p>
    <w:p>
      <w:pPr/>
      <w:r>
        <w:rPr>
          <w:b w:val="1"/>
          <w:bCs w:val="1"/>
        </w:rPr>
        <w:t xml:space="preserve">Sabina Máchová, dramaturgyně Zámku Nová Horka: </w:t>
      </w:r>
      <w:r>
        <w:rPr/>
        <w:t xml:space="preserve">“My s našimi kolegy z Československé obce legionářské děláme sérii takovýchto tematických večerů právě na téma Vánoce v zákopech, tedy první světová válka a jak ji trávili muži daleko od svých domovů. Budeme číst memoárové zápisy, respektive deníkové zápisy legionářů. Jsou to autentické zápisy a budou doprovázeny obrazovým materiálem a také nějakými videi.” </w:t>
      </w:r>
    </w:p>
    <w:p>
      <w:pPr/>
      <w:r>
        <w:rPr>
          <w:b w:val="1"/>
          <w:bCs w:val="1"/>
        </w:rPr>
        <w:t xml:space="preserve">Martin Lokaj, předseda jednoty ČsOL Ostrava 1: </w:t>
      </w:r>
      <w:r>
        <w:rPr/>
        <w:t xml:space="preserve">“Přesně tak, těmi událostmi a tím smutkem a nadějemi, které prožívali vojáci a legionáři v dobách první světové války, nás provedou oni samotní. A to prostřednictvím vzpomínek z deníků, z jejich zápisků, ať už válečných nebo poválečných, které se nám díky i činnosti Československé obce legionářské podařilo získat a které i publikujeme. No a tyto vzpomínky nás vezmou do míst hodně vzdálených, ať už to budou bojiště, zákopy například na západní frontě ve Francii, a nebo také ta fronta východní. A nejen tedy to bojiště samotné, ale třeba také zajatecké tábory, ve kterých desítky tisíc Čechů a Slováků prožívaly, často i několik let té první světové války, ve velkém utrpení, v bídě a nedostatku. No a samozřejmě ty vánoční svátky byly dobou, kdy to pro ně bylo nejtěžší. Ať už byli v zákopu nebo v tom zajetí, tak všichni svorně vzpomínali na své nejbližší doma, vzpomínali na štědrovečerní večeři, na pokrmy, které tam byly. A těšili se, a tady to platí opravdu pro všechny vojáky ze všech válčících stran, že tyhle ty Vánoce už byly poslední strávené daleko od domova a ty další už budou trávit se svými rodinami.”</w:t>
      </w:r>
    </w:p>
    <w:p>
      <w:pPr/>
      <w:r>
        <w:rPr/>
        <w:t xml:space="preserve">Připravená prezentace byla tvořena dobovými fotografiemi z alb legionářů a také obsahovala pohlednice, které posílali z fronty domů a mnohdy si je sami vyráběli. </w:t>
      </w:r>
    </w:p>
    <w:p>
      <w:pPr/>
      <w:r>
        <w:rPr>
          <w:b w:val="1"/>
          <w:bCs w:val="1"/>
        </w:rPr>
        <w:t xml:space="preserve">Martin Lokaj, předseda jednoty ČsOL Ostrava 1: </w:t>
      </w:r>
      <w:r>
        <w:rPr/>
        <w:t xml:space="preserve">“Přirozeně, jak ruské legie byly těmi nejpočetnějšími, tak i ty fotografie, ty materiály, které tady dneska představíme, budou především z Ruska. No a tím pádem se tam objeví i místa oslavy Vánoc a přímo vzpomínky na ty vánoční dny daleko na Sibiři.” </w:t>
      </w:r>
    </w:p>
    <w:p>
      <w:pPr/>
      <w:r>
        <w:rPr/>
        <w:t xml:space="preserve">Pro lepší ilustraci doplnila program ukázka výstroje a výzbroje legionářů, konkrétně to byly třeba právě stejnokroje ruských legií.  </w:t>
      </w:r>
    </w:p>
    <w:p>
      <w:pPr/>
      <w:r>
        <w:rPr>
          <w:b w:val="1"/>
          <w:bCs w:val="1"/>
        </w:rPr>
        <w:t xml:space="preserve">Martin Lokaj, předseda jednoty ČsOL Ostrava 1: </w:t>
      </w:r>
      <w:r>
        <w:rPr/>
        <w:t xml:space="preserve">“Já mám na sobě ten, ve kterém se v roce 1919 až 1920 naši legionáři vraceli do vlasti. V takovýchto uniformách odplouvali z Vladivostoku na transportech, které je často vzaly přes celý svět až tedy zpátky do Evropy a v těchto uniformách se vraceli i do svých domovů. Ostatně proto se jim i říká vladivostocké nebo také návratové. No a vy vidíte v mé ruce kabát, který byl součástí stejnokroje, v tomto případě příslušníka úderného praporu, což prozrazuje ta lebka na červeném poli hodnostního štítku. No a protože se bavíme o letech válečných, nemůže chybět ani zbraň. Podobnou pušku měli vojáci všech těch válčících stran. V tomto případě se jedná o pušku Mosin-Nagant 1891.”</w:t>
      </w:r>
    </w:p>
    <w:p>
      <w:pPr/>
      <w:r>
        <w:rPr/>
        <w:t xml:space="preserve">Pořad, který je dílem Zámku Nová Horka a ostravských legionářů, už si například vyslechli lidé v seniorských centrech v Porubě a v Karviné.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2315/porad-v-nove-horce-vypravel-o-vanocich-v-zakop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2026-08-25T06:48:23+02:00</dcterms:created>
  <dcterms:modified xsi:type="dcterms:W3CDTF">2026-08-25T06:48:23+02:00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