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taktiky podvodníků upozorňuje policejní kalendář</w:t>
      </w:r>
    </w:p>
    <w:p>
      <w:pPr/>
      <w:r>
        <w:rPr/>
        <w:t xml:space="preserve">Stolní kalendáře na rok 2026 jako praktický dárek potěšily novojičínské seniory ze spolku Být spolu aktivní. Dostali je z rukou policejního preventisty Moravskoslezského kraje.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/>
        <w:t xml:space="preserve">Policejní preventisté v tomto roce uspořádali pro spolek Být spolu aktivní několik přednášek na různá témata,  impulsem spolupráce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“Škrábla jsem auto a nechala jsem za stěračem lístek, kde jsem se omluvila ať se na mě prostě člověk nakontaktuje a že to vyřešíme. Bohužel, ale byla nová pravidla silničního provozu a já jsem dělala tedy velkou chybu, že jsem opustila dopravní nehodu.”</w:t>
      </w:r>
    </w:p>
    <w:p>
      <w:pPr/>
      <w:r>
        <w:rPr/>
        <w:t xml:space="preserve">Přednášková činnost policie pro aktivní seniory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33/na-taktiky-podvodniku-upozornuje-policej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