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Vánoce, jak je prožívali vojáci v zákopech, představil pořad v Zámku Nová Horka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získat.” </w:t>
      </w:r>
    </w:p>
    <w:p>
      <w:pPr/>
      <w:r>
        <w:rPr/>
        <w:t xml:space="preserve">Doprovodná videoprezentace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Program doplnila ukázka výstroje a výzbroje legionářů, konkrétně to byly třeba právě stejnokroje ruských legií, ve kterých se vraceli domů do vlasti. Říká se jim proto </w:t>
      </w:r>
    </w:p>
    <w:p>
      <w:pPr/>
      <w:r>
        <w:rPr/>
        <w:t xml:space="preserve">vladivostocké nebo také návratové.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36/vanoce-jak-je-prozivali-vojaci-v-zakopech-predstavil-porad-v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2026-07-10T14:39:24+02:00</dcterms:created>
  <dcterms:modified xsi:type="dcterms:W3CDTF">2026-07-10T14:39:24+02:00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