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28.12.2025,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se hrál vánoční florbalový turnaj o pohár starosty</w:t>
      </w:r>
    </w:p>
    <w:p>
      <w:pPr/>
      <w:r>
        <w:rPr>
          <w:b w:val="1"/>
          <w:bCs w:val="1"/>
        </w:rPr>
        <w:t xml:space="preserve">Vladan Sukač, organizátor akce:</w:t>
      </w:r>
      <w:r>
        <w:rPr/>
        <w:t xml:space="preserve"> „Pátý ročník florbalového turnaje o pohár starosty obce Palkovice. Opět jsme přivítali deset družstev. Týmy jsou většinou z okolí – Havířov, Třinecko, Ostravsko. Máme tady i domácí Palkovice. Velkou zajímavostí je, že přijíždějí hráči z nejvyšší mužské soutěže, z extraligy. Jsou tady prvoligoví hráči a letos dorazili dokonce i hráči ze švýcarských lig. Díky tomu, že je to vánoční turnaj, máme deset týmů rozdělených do dvou skupin. Z každé skupiny postupují všechny a potom už se hraje vyřazovacím způsobem play-off. Turnaj vznikl tak, že mi volal kamarád, že by rád pořádal nějaký turnaj pro hráče ve Frýdku-Místku. Domluvili jsme se, využili jsme toho, že se mohlo chvíli sportovat během svátků, a udělali jsme takový turnaj pro hráče z Frýdku-Místku. Turnaj se líbil, a tak jsme pokračovali v dalších ročnících.“</w:t>
      </w:r>
    </w:p>
    <w:p>
      <w:pPr/>
      <w:r>
        <w:rPr/>
        <w:t xml:space="preserve">{{souvisejici-clanek-"11000052210"}}</w:t>
      </w:r>
    </w:p>
    <w:p>
      <w:pPr/>
      <w:r>
        <w:rPr/>
        <w:t xml:space="preserve">{{souvisejici-clanek-"11000052174"}}</w:t>
      </w:r>
    </w:p>
    <w:p>
      <w:pPr/>
      <w:r>
        <w:rPr/>
        <w:t xml:space="preserve">Pořádání turnaje svědčí samostatné tělocvičny ve sportovní hale.</w:t>
      </w:r>
    </w:p>
    <w:p>
      <w:pPr/>
      <w:r>
        <w:rPr>
          <w:b w:val="1"/>
          <w:bCs w:val="1"/>
        </w:rPr>
        <w:t xml:space="preserve">Vladan Sukač, organizátor akce:</w:t>
      </w:r>
      <w:r>
        <w:rPr/>
        <w:t xml:space="preserve"> „Turnaj je mezi hráči velmi oblíbený, protože v Palkovicích máme dvě tělocvičny vedle sebe. To znamená, že i když je venku zima, hráči nemusí opouštět velkou halu a jen přecházejí mezi tělocvičnami. Výhodou je také to, že se tělocvičny navzájem neruší. Není to jako na běžných turnajích, kde se velké hřiště rozdělí na tři, ale tady má každý zápas svou vlastní tělocvičnu.“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52390/v-palkovicich-se-hral-vanocni-florbalovy-turnaj-o-pohar-staro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2026-05-22T11:22:00+02:00</dcterms:created>
  <dcterms:modified xsi:type="dcterms:W3CDTF">2026-05-22T11:22:00+02:00</dcterms:modified>
</cp:coreProperties>
</file>

<file path=docProps/custom.xml><?xml version="1.0" encoding="utf-8"?>
<Properties xmlns="http://schemas.openxmlformats.org/officeDocument/2006/custom-properties" xmlns:vt="http://schemas.openxmlformats.org/officeDocument/2006/docPropsVTypes"/>
</file>