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má schválený rozpočet na rok 2026, bude vyšší než letošní</w:t>
      </w:r>
    </w:p>
    <w:p>
      <w:pPr/>
      <w:r>
        <w:rPr/>
        <w:t xml:space="preserve">Ostravští zastupitelé se v posledním týdnu před Vánoci naposledy v tomto roce sešli v kulturním domě v Heřmanicích. Hlavním bodem programu zasedání bylo schválení rozpočtu na rok 2026. Oproti loňskému roku bude vyšší o více než 190 milionů korun a zastupitelé jej schválili jako vyrovnaný.</w:t>
      </w:r>
    </w:p>
    <w:p>
      <w:pPr/>
      <w:r>
        <w:rPr>
          <w:b w:val="1"/>
          <w:bCs w:val="1"/>
        </w:rPr>
        <w:t xml:space="preserve">Richard Vereš (ANO), starosta Slezské Ostravy: </w:t>
      </w:r>
      <w:r>
        <w:rPr/>
        <w:t xml:space="preserve">"Počítáme se zdroji i s výdaji ve výši více než tři čtvrtě miliardy korun. Roste nám zejména příspěvek našim organizacím, protože jsme převzali od státu financování nepedagogických pracovníků, ale samozřejmě rostou významně i investice. Ten rozpočet je už zhruba pět let velmi investiční, držíme ty investiční výdaje dlouhodobě nad 30 % rozpočtu a na příští rok plánujeme 36 %. Předpokládáme, že i v těch dalších letech se nám podaří tento trend držet, protože máme velké investiční akce a zároveň se nám daří snižovat provozní výdaje úřadů, které dříve možná bobtnaly, ale teď se je podařilo trochu zkrotit."</w:t>
      </w:r>
    </w:p>
    <w:p>
      <w:pPr/>
      <w:r>
        <w:rPr/>
        <w:t xml:space="preserve">Hlavní investicí bude i v příštím roce pokračující výstavba multifunkčního domu Muglinov, která by měla být dokončena nejpozději do března 2027. Obvod chce v následujícím období investovat do bydlení a systematického rozvoje bytového fondu.</w:t>
      </w:r>
    </w:p>
    <w:p>
      <w:pPr/>
      <w:r>
        <w:rPr>
          <w:b w:val="1"/>
          <w:bCs w:val="1"/>
        </w:rPr>
        <w:t xml:space="preserve">Vladimír Lyčka (ANO), místostarosta Slezské Ostravy:</w:t>
      </w:r>
      <w:r>
        <w:rPr/>
        <w:t xml:space="preserve"> "Samozřejmě další významná investice je rekonstrukce bytových domů na ulici Šenovské. Také budeme rekonstruovat bytový dům na Kepkově 3. Myslím si, že to je skvělá věc, protože je to vlastně poslední takový dům, tedy uprostřed všech ostatních zrekonstruovaných, takže určitě se to zcelí a bude to pěkně vypadat. Samozřejmě je spousta ještě dalších akcí, které máme v plánu, ať je to rekonstrukce chodníků a výstavba parkoviště na ulici Henryho v Ostravě-Hrušově."</w:t>
      </w:r>
    </w:p>
    <w:p>
      <w:pPr/>
      <w:r>
        <w:rPr/>
        <w:t xml:space="preserve">Značná část financí, ale poputuje také do oblasti školství, a to hlavně do modernizace učeben. Obvod se stará o čtyři základní a šestnáct budov mateřských škol.</w:t>
      </w:r>
    </w:p>
    <w:p>
      <w:pPr/>
      <w:r>
        <w:rPr>
          <w:b w:val="1"/>
          <w:bCs w:val="1"/>
        </w:rPr>
        <w:t xml:space="preserve">Roman Goryczka (OSTRAVAK), místostarosta Slezské Ostravy:</w:t>
      </w:r>
      <w:r>
        <w:rPr/>
        <w:t xml:space="preserve"> "To je nekonečná práce s tím do toho investovat, opravovat to, spravovat. Čili jsem rád, že v rámci koalice jsme schválili rozpočet, který myslí na tyto opravy a investice. Ale nejenom to, protože potom jednotliví ředitelé škol a školek žádají o dotace z programů mimo Ostravu. A my se snažíme maximálně pomáhat těm ředitelům, aby maximálně čerpali na vybavení pro školy a na školení učitelů. Dokonce tam máme jednu oblast i pro školení rodičů." </w:t>
      </w:r>
    </w:p>
    <w:p>
      <w:pPr/>
      <w:r>
        <w:rPr/>
        <w:t xml:space="preserve">Rozpočet na následující období byl i letos schválen jednohlasně, a to 32 přítomnými zastupiteli.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2394/slezska-ostrava-ma-schvaleny-rozpocet-na-rok-2026-bude-vyssi-nez-leto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2026-09-09T04:34:34+02:00</dcterms:created>
  <dcterms:modified xsi:type="dcterms:W3CDTF">2026-09-09T04:34:34+02:00</dcterms:modified>
</cp:coreProperties>
</file>

<file path=docProps/custom.xml><?xml version="1.0" encoding="utf-8"?>
<Properties xmlns="http://schemas.openxmlformats.org/officeDocument/2006/custom-properties" xmlns:vt="http://schemas.openxmlformats.org/officeDocument/2006/docPropsVTypes"/>
</file>