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Populace v Ostravě stárne. Město připravuje další kapacity i obnovu pobytových zařízení</w:t>
      </w:r>
    </w:p>
    <w:p>
      <w:pPr/>
      <w:r>
        <w:rPr/>
        <w:t xml:space="preserve">Stárnutí populace je trendem v celé Evropě i dalších vyspělých regionech. Důvodem je nízká porodnost, prodlužující se délka života a v Ostravě se k tomu přidává také odliv mladých lidí. Proto se vedení města na stárnutí populace připravuje. Ostrava je zřizovatelem osmi domovů pro seniory a domovů se zvláštním režimem s celkovou kapacitou téměř 1500 lůžek.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"Uvědomujeme si, že společnost stárne, takže musíme více investovat i do infrastruktury pro seniory. Takže jsem rád, že se nám povedlo podpořit další projekt, který tady dělá Charita. V Ostravě chce vystavět domov důchodců s kapacitou přes třicet míst v blízkosti lékařské fakulty. Měl by to být projekt, na kterém bude participovat provozně i lékařská fakulta. Takže si myslím, že to je něco zajímavého a jsem rád, že jsme jim jako město mohli pomoct tím, že jsme jim darovali pozemek."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"Když se podíváme na medián věku, tak Česká republika je někde na 43, 44 letech, což je skutečně hodně a odráží se to i na tom, že lidé se dožívají vyššího věku. Nicméně s tím souvisí i to, že jsou častěji nemocní."</w:t>
      </w:r>
    </w:p>
    <w:p>
      <w:pPr/>
      <w:r>
        <w:rPr/>
        <w:t xml:space="preserve">Město také připravuje 7. komunitní plán sociálních služeb a souvisejících aktivit ve městě Ostrava, který stanoví požadované kapacity služeb na období let 2027 až 2031.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okamžiku, kdy bude rekonstruován Domov Korýtko, který se rekonstruuje zhruba 3 roky, tak ta kapacita se navýší asi o sto lůžek. A připočteme-li k tomu kapacitu všech ostatních domovů, které máme v Ostravě, tak ta kapacita je zhruba dva tisíce dvě stě lůžek nebo necelých 2200 lůžek. Pokud vezmeme v úvahu i teoretické předpoklady, kolik by mělo být lůžek v Ostravě, tak se dostaneme k nějakému číslu asi dva a půl tisíce až tři tisíce lůžek. A naší snahou je ten počet navýšit. Připravuje se výstavba nového domova pro seniory na Hulváckém kopci."</w:t>
      </w:r>
    </w:p>
    <w:p>
      <w:pPr/>
      <w:r>
        <w:rPr/>
        <w:t xml:space="preserve">Dalším záměrem je například rekonstrukce Domova Magnolia za 340 milionů korun. Město se podílí i na projektu Charity Ostrava, která chystá výstavbu charitního domu ve Vítkovicích. Před dokončením je rekonstrukce Domova Korýtka za 540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456/populace-v-ostrave-starne-mesto-pripravuje-dalsi-kapacity-i-obnovu-pobytovych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2026-07-12T02:02:53+02:00</dcterms:created>
  <dcterms:modified xsi:type="dcterms:W3CDTF">2026-07-12T02:02:53+02:00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