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zajistí menstruační vložky do škol i po změně vyhlášky. Ta ukládá tuto povinnost zřizovateli</w:t>
      </w:r>
    </w:p>
    <w:p>
      <w:pPr/>
      <w:r>
        <w:rPr/>
        <w:t xml:space="preserve">Ostrava se do projektu, který zavedl menstruační vložky do základních škol, pustila už v roce 2004 a o rok později bylo vybaveno všech 54 škol. Náměstek primátora Zbyněk Pražák ale zároveň prosazoval v parlamentu, aby se tento problém řešil systémově, což se nakonec povedlo. Od začátku roku vešla v platnost nová vyhláška, která školám ukládá tuto povinnost.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"Jsme vlastně jedinou zemí střední a východní Evropy, která má systémově řešen tento problém."</w:t>
      </w:r>
    </w:p>
    <w:p>
      <w:pPr/>
      <w:r>
        <w:rPr/>
        <w:t xml:space="preserve">Ostrava k zajištění kontinuity projektu vyčlenila už na konci uplynulého roku milion korun na nákup hygienických pomůcek pro rok 2026.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"Toto řešení se dnes dotkne asi 450 tisíc studentek a žákyň na školách."</w:t>
      </w:r>
    </w:p>
    <w:p>
      <w:pPr/>
      <w:r>
        <w:rPr/>
        <w:t xml:space="preserve">Školy si projekt pochvalují a potvrzují i pokles absence dívek.</w:t>
      </w:r>
    </w:p>
    <w:p>
      <w:pPr/>
      <w:r>
        <w:rPr>
          <w:b w:val="1"/>
          <w:bCs w:val="1"/>
        </w:rPr>
        <w:t xml:space="preserve">Pavla Pavlíčková, zástupkyně ředitele ZŠ Gen. Janka :</w:t>
      </w:r>
      <w:r>
        <w:rPr/>
        <w:t xml:space="preserve"> "Děvčata opravdu tu absenci mají o něco menší, a hlavně z těch sociálně slabých rodin. Děvčatům se hodně ulevilo. Můžeme jim pomáhat právě v těch nepříjemných situacích, hlavně v hodinách tělesné výchovy."</w:t>
      </w:r>
    </w:p>
    <w:p>
      <w:pPr/>
      <w:r>
        <w:rPr/>
        <w:t xml:space="preserve">V rámci této aktivity probíhá jako nedílná součást také seriózní osvěta o tématu menstruace a o všem, co s ní souvisí. Ta je určena nejen pro edukaci dívek, ale i chlapců.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519/ostrava-zajisti-menstruacni-vlozky-do-skol-i-po-zmene-vyhlasky-ta-uklada-tuto-povinnost-zrizov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2026-05-13T01:24:37+02:00</dcterms:created>
  <dcterms:modified xsi:type="dcterms:W3CDTF">2026-05-13T01:24:37+02:00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