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dobrovolnice z Poruby získaly ocenění</w:t>
      </w:r>
    </w:p>
    <w:p>
      <w:pPr/>
      <w:r>
        <w:rPr/>
        <w:t xml:space="preserve">Ostrava už po patnácté slavnostně ocenila dobrovolníky roku. Za rok 2025 jich bylo vybráno 18. Ocenění si převzaly také dvě dobrovolnice z Poruby.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"Jsou to lidé, kteří darují svou energii, svůj čas, svoji lásku druhým. A je to věc, která je nesmírně důležitá."</w:t>
      </w:r>
    </w:p>
    <w:p>
      <w:pPr/>
      <w:r>
        <w:rPr/>
        <w:t xml:space="preserve">Dobrovolníci byli oceněni ve dvou kategoriích. Jedenáct dobrovolníků nominovaly organizace. Mezi těmito oceněnými je také Alena Macečková, která věnuje svůj čas a energii Onkologické kavárně ve Fakultní nemocnici Ostrava.</w:t>
      </w:r>
    </w:p>
    <w:p>
      <w:pPr/>
      <w:r>
        <w:rPr>
          <w:b w:val="1"/>
          <w:bCs w:val="1"/>
        </w:rPr>
        <w:t xml:space="preserve">Alena Macečková, </w:t>
      </w:r>
      <w:r>
        <w:rPr>
          <w:b w:val="1"/>
          <w:bCs w:val="1"/>
        </w:rPr>
        <w:t xml:space="preserve">dobrovolnice v Onkologické kavárně FNO</w:t>
      </w:r>
      <w:r>
        <w:rPr>
          <w:b w:val="1"/>
          <w:bCs w:val="1"/>
        </w:rPr>
        <w:t xml:space="preserve">:</w:t>
      </w:r>
      <w:r>
        <w:rPr/>
        <w:t xml:space="preserve"> "Byla jsem i trošku překvapená, že mě nominovali, protože nejsem sama. V Dobrovolnické kavárně je nás dneska celkem 40. Je pravda, že tam pracuji od jejího samotného otevření. Je to kavárna, která je umístěna v přebudované čekárně onkologické kliniky. Pracujeme tam každý všední den od 9 do 11. Kavárna je otevřená pro pacienty a pro jejich doprovod. Připadali jsme si tam nejdříve trošku nepatřičně, ale postupem doby si nás pacienti velmi rychle oblíbili, protože ti lidé tam čekají celé hodiny a vlastně je to i trochu baví, že se dívají, co tam děláme. Pro mě je to velice významná věc. Já mám především pocit velké užitečnosti a člověk si dennodenně uvědomuje, jaké to je štěstí, že je zdravý."</w:t>
      </w:r>
    </w:p>
    <w:p>
      <w:pPr/>
      <w:r>
        <w:rPr/>
        <w:t xml:space="preserve">Druhou oceněnou kategorií byli neformální dobrovolníci. Tento titul patří také Haně Fabiánové, která provozuje v Porubě mateřské centrum Krteček.</w:t>
      </w:r>
    </w:p>
    <w:p>
      <w:pPr/>
      <w:r>
        <w:rPr>
          <w:b w:val="1"/>
          <w:bCs w:val="1"/>
        </w:rPr>
        <w:t xml:space="preserve">Hana Fabiánová, předsedkyně spolku Mateřské centrum Krteček</w:t>
      </w:r>
      <w:r>
        <w:rPr>
          <w:b w:val="1"/>
          <w:bCs w:val="1"/>
        </w:rPr>
        <w:t xml:space="preserve">:</w:t>
      </w:r>
      <w:r>
        <w:rPr/>
        <w:t xml:space="preserve"> "Jsem velmi ráda, že jsem toto ocenění získala. Je to místo, kde se mohou maminky scházet, mohou probírat to, co je aktuálně zajímá, necítit se osaměle během rodičovské a mateřské dovolené a taky se nespoléhat jenom na sociální sítě. Zajišťujeme živý kontakt, který je stále nesmírně důležitý, a vznikají tam krásná nová přátelství a vazby, které přetrvávají mnohdy přes toto období. Pro rodiny potom pořádáme mnoho různých akcí."</w:t>
      </w:r>
    </w:p>
    <w:p>
      <w:pPr/>
      <w:r>
        <w:rPr/>
        <w:t xml:space="preserve">V Ostravě aktuálně působí na dva a půl tisíce dobrovolníků, kteří za rok odpracovali bez nároku na odměnu kolem 39 tisíc hodin. Magistrát na dobrovolnické aktivity v roce 2025 přispěl 2,65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721/dve-dobrovolnice-z-poruby-ziska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2026-06-23T14:16:27+02:00</dcterms:created>
  <dcterms:modified xsi:type="dcterms:W3CDTF">2026-06-23T14:16:27+02:00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