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publikaci „Městská práva ve středověku“ pokřtili v Bruntále. Přibližuje historii nejstaršího města u nás</w:t>
      </w:r>
    </w:p>
    <w:p>
      <w:pPr/>
      <w:r>
        <w:rPr/>
        <w:t xml:space="preserve">  Jako  prvnímu městu byla Přemyslem Otakarem I. Bruntálu Udělena tzv.  Magdeburská městská práva kolem roku 1223.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„Celá tady  tato práce se má týkat historie a archeologie města Bruntálu,  dosavadní zjištění a tu práci, kterou děláme, děláme  především pro veřejnost. Protože historie je součástí nějaké  národní kulturní identity.“</w:t>
      </w:r>
    </w:p>
    <w:p>
      <w:pPr/>
      <w:r>
        <w:rPr>
          <w:b w:val="1"/>
          <w:bCs w:val="1"/>
        </w:rPr>
        <w:t xml:space="preserve">Petra Rybárová, kurátoka křestu: „</w:t>
      </w:r>
      <w:r>
        <w:rPr/>
        <w:t xml:space="preserve">Já přeji ať má co nejvíce čtenářů..“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„Je tam  spousta nových věcí, protože se začaly aktivně provádět  výzkumy od roku 2019. jak ve Starém Městě, což je vlastně  původní starý Bruntál, lokační a k tomu přispěly i výzkumy v  roce 2024 v historickém jádru Bruntálu, což znamená, my jsme  schopni i skrze různé projekty a nebo záchranné archeologické  výzkumy zjistit nové informace, které se snažíme přeložit  veřejnosti. Je toho spousty, protože, když to srovnám třeba s  Krnovem, s Opavou nebo s jinými městy, tak ta prozkoumanost  historického jádra Bruntálu a jeho okolí je opravdu velmi   nízká.“</w:t>
      </w:r>
    </w:p>
    <w:p>
      <w:pPr/>
      <w:r>
        <w:rPr/>
        <w:t xml:space="preserve">Nové  průzkumy se zaměřují především na středověké opevnění  města a tehdejší středověký život a jsou základem pro další  prohlubování výzkumu.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„Chceme  pokračovat dále, určitě bude navázaná další spolupráce,  stavíme na základech, které položily starší generace badatelů,  ať bych zmínila PhDr. Ľubicu Mezerovou, dr. Niessnera nebo dr.  Hornišera a určitě Svatopluka Břízu.“</w:t>
      </w:r>
    </w:p>
    <w:p>
      <w:pPr/>
      <w:r>
        <w:rPr/>
        <w:t xml:space="preserve">Nová  publikace je k dostání v MIC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860/novou-publikaci-mestska-prava-ve-stredoveku-pokrtili-v-bruntale-priblizuje-historii-nejstarsiho-mesta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2026-08-17T17:28:59+02:00</dcterms:created>
  <dcterms:modified xsi:type="dcterms:W3CDTF">2026-08-17T17:28:59+02:00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