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Huť chce být dobrým sousedem. Starostové jsou se spoluprací spokojeni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 o tom, že by městský obvod, případně město mohly nabýt některé pozemky od těchto subjektů. Jedná se zejména a pozemky pod komunikacemi, kde samozřejmě nám jde o to, abychom sjednotili vlastnictví, ale třeba i o některé bývalé sportoviště, které mohou mít v budoucnu nové využití. Nový vlastník má zájem tam zachovat část výroby, ale zároveň pracuje velmi intenzivně na tom, aby zdemoloval část budov v areálu, protože jsou opravdu staré a nevyužívané, a nabídl tyto plochy novým investorům, kteří by zde mohli vybudovat například nové průmyslové haly." 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areálu, jeho pokračování, modernizaci, protože všichni víme, že předchozí majitel opustil huť tak, že ji v podstatě nechal jak se říká, vykradenou z hlediska technologických věcí a zastaralou."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 Samozřejmě, tohle je obrovská výhoda ve chvíli, kdy jste český subjekt, tak většinou máte blíž jak k těm lokálním politikům, tak potom samozřejmě asi snáz se vám komunikuje i na vládní úrovni a podobně. Takže my samozřejmě se snažíme z naší strany neudělat v uvozovkách žádný průšvih, tak abychom si neudělali špatnou pověst. Snažíme se otevřeně komunikovat záměry, které máme, a pokud se objeví něco, co budeme muset řešit, protože vždycky, jako v každém sousedství, to sem tam zaskřípe, tak je to o tom prostě přijít a otevřeně se o tom bavit. A já si strašně vážím toho, že oba dva starostové těch největších městských částí, kde my ležíme, jsou vlastně otevřeni jakékoliv diskuzi."</w:t>
      </w:r>
    </w:p>
    <w:p>
      <w:pPr/>
      <w:r>
        <w:rPr/>
        <w:t xml:space="preserve">V Nové Huti v současné době pracuje asi 2 000 zaměstnanců. V letošním roce plánuje firma investice za asi 150 milionů korun. </w:t>
      </w:r>
    </w:p>
    <w:p>
      <w:pPr/>
      <w:r>
        <w:rPr>
          <w:b w:val="1"/>
          <w:bCs w:val="1"/>
          <w:i w:val="1"/>
          <w:iCs w:val="1"/>
        </w:rPr>
        <w:t xml:space="preserve">Richard Vereš (ANO), starosta Slezské Ostravy:</w:t>
      </w:r>
      <w:r>
        <w:rPr>
          <w:i w:val="1"/>
          <w:iCs w:val="1"/>
        </w:rPr>
        <w:t xml:space="preserve"> "My určitě o to nové využití stojíme, protože v územním plánu je to území určené právě pro průmysl. Takže i to, že by se zde vybudovaly právě nové průmyslové haly, které vytvoří nové pracovní příležitosti, je pro městský obvod i město Ostrava určitě důležité."</w:t>
      </w:r>
    </w:p>
    <w:p>
      <w:pPr/>
      <w:r>
        <w:rPr/>
        <w:t xml:space="preserve">Na konci loňského roku byla Nová Huť dokonce oceněna starostou Slezské Ostravy za přínos ekonomickému rozvoji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917/nova-hut-chce-byt-dobrym-sousedem-starostove-jsou-se-spoluprac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2026-05-08T09:50:18+02:00</dcterms:created>
  <dcterms:modified xsi:type="dcterms:W3CDTF">2026-05-08T09:50:18+02:00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