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Starostové ze Svazku měst a obcí okresu Karviná se sešli na karvinské radnici</w:t>
      </w:r>
    </w:p>
    <w:p>
      <w:pPr/>
      <w:r>
        <w:rPr/>
        <w:t xml:space="preserve">Na karvinské radnici se uskutečnilo zasedání Svazku měst a obcí okresu Karviná, na kterém se projednávaly klíčové body týkající se aktuálních témat napříč Karvinskem. Právě vzájemná rada a sdílená zkušenost jsou v ohledu okresní spolupráce velmi cenné, i proto se tato zasedání uskutečňují pravidelně.</w:t>
      </w:r>
    </w:p>
    <w:p>
      <w:pPr/>
      <w:r>
        <w:rPr>
          <w:b w:val="1"/>
          <w:bCs w:val="1"/>
        </w:rPr>
        <w:t xml:space="preserve">Lukáš Raszyk (SOCDEM), náměstek primátora: </w:t>
      </w:r>
      <w:r>
        <w:rPr/>
        <w:t xml:space="preserve">"My se v rámci svazu scházíme jednou měsíčně, kde společně s ostatními starosty probíráme různá témata, která nás spojují. Jelikož jsme i okresem, jsou různé dopady, které nás ovlivňují navzájem, takže jsme rádi, že si tady můžeme pohovořit, vzít si ty vzájemné zkušenosti, jako například teď, co se týká financování pedagogů nebo novely stavebního zákona, který se na nás řítí. Takže dokážeme si tady říct a třeba i apelovat potom na vyšší místa, na vládu, na různá ministerstva, kde je vždycky lepší, když třeba ty námitky nebo ty věci, které nás trápí, jsou za více starostů najednou. Dneska jsme řešili, máme tady společný projekt, cyklostezky řešíme, protože za měsíc se asi setkáme s poslanci a senátory za náš okres, takže právě chceme u nich apelovat na různá témata, třeba jako je stavební zákon a podobně."</w:t>
      </w:r>
    </w:p>
    <w:p>
      <w:pPr/>
      <w:r>
        <w:rPr/>
        <w:t xml:space="preserve">Mimo jiné se na zasedání řešila také bilance bezpečnostní situace a kriminality v loňském roce. Ta se drží ve zhruba stejné rovině spáchané kriminality.</w:t>
      </w:r>
    </w:p>
    <w:p>
      <w:pPr/>
      <w:r>
        <w:rPr>
          <w:b w:val="1"/>
          <w:bCs w:val="1"/>
        </w:rPr>
        <w:t xml:space="preserve">Miloš Pollak,</w:t>
      </w:r>
      <w:r>
        <w:rPr>
          <w:b w:val="1"/>
          <w:bCs w:val="1"/>
        </w:rPr>
        <w:t xml:space="preserve"> ředitel Územního odboru Karviná PČR MSK</w:t>
      </w:r>
      <w:r>
        <w:rPr>
          <w:b w:val="1"/>
          <w:bCs w:val="1"/>
        </w:rPr>
        <w:t xml:space="preserve">: </w:t>
      </w:r>
      <w:r>
        <w:rPr/>
        <w:t xml:space="preserve">"Přišli jsme tradičně na setkání Svazu měst a obcí okresu Karviná seznámit představitele měst a obcí právě s bezpečnostní situací, s jejím vývojem v loňském roce a s tím, co očekáváme v roce letošním. Samozřejmě jsme je seznámili s prioritami moravskoslezské policie a co můžeme očekávat v letošním roce. V loňském roce došlo ke spáchání přibližně stejného počtu trestných činů jako v roce předchozím. Dá se říci, že bezpečnostní situace v okrese Karviná je stabilizovaná, nedochází k nějakému zvýšenému nárůstu kriminality. Dá se říci, že kriminalita, která roste, je zejména kriminalita internetová."</w:t>
      </w:r>
    </w:p>
    <w:p>
      <w:pPr/>
      <w:r>
        <w:rPr/>
        <w:t xml:space="preserve">Svaz měst a obcí okresu Karviná funguje téměř 34 let a spolupracuje v něm mnoho styčných obcí a měst na poli dění v okrese Karviná.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946/starostove-ze-svazku-mest-a-obci-okresu-karvina-se-sesli-na-karvinske-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2026-05-17T02:26:04+02:00</dcterms:created>
  <dcterms:modified xsi:type="dcterms:W3CDTF">2026-05-17T02:26:04+02:00</dcterms:modified>
</cp:coreProperties>
</file>

<file path=docProps/custom.xml><?xml version="1.0" encoding="utf-8"?>
<Properties xmlns="http://schemas.openxmlformats.org/officeDocument/2006/custom-properties" xmlns:vt="http://schemas.openxmlformats.org/officeDocument/2006/docPropsVTypes"/>
</file>