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Hornický průvod Ostravou ukončil těžbu černého uhlí v České republice</w:t>
      </w:r>
    </w:p>
    <w:p>
      <w:pPr/>
      <w:r>
        <w:rPr>
          <w:b w:val="1"/>
          <w:bCs w:val="1"/>
        </w:rPr>
        <w:t xml:space="preserve">Petr Veselka (ANO), starosta Moravské Ostravy a Přívozu</w:t>
      </w:r>
      <w:r>
        <w:rPr/>
        <w:t xml:space="preserve">: "Já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040/hornicky-pruvod-ostravou-ukoncil-tezbu-cerneho-uhl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2026-07-23T18:01:36+02:00</dcterms:created>
  <dcterms:modified xsi:type="dcterms:W3CDTF">2026-07-23T18:01:36+02:00</dcterms:modified>
</cp:coreProperties>
</file>

<file path=docProps/custom.xml><?xml version="1.0" encoding="utf-8"?>
<Properties xmlns="http://schemas.openxmlformats.org/officeDocument/2006/custom-properties" xmlns:vt="http://schemas.openxmlformats.org/officeDocument/2006/docPropsVTypes"/>
</file>