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pietní výstava obrazů Antonína Kroči v Hukvaldech</w:t>
      </w:r>
    </w:p>
    <w:p>
      <w:pPr/>
      <w:r>
        <w:rPr/>
        <w:t xml:space="preserve">Nová obřadní síň Hukvaldského dvora se proměnila v galerii,  která hostí pietní výstavu Obrazové střípky Antonína Kroči.</w:t>
      </w:r>
    </w:p>
    <w:p>
      <w:pPr/>
      <w:r>
        <w:rPr>
          <w:b w:val="1"/>
          <w:bCs w:val="1"/>
        </w:rPr>
        <w:t xml:space="preserve">Ivana Hrčková</w:t>
      </w:r>
      <w:r>
        <w:rPr>
          <w:b w:val="1"/>
          <w:bCs w:val="1"/>
        </w:rPr>
        <w:t xml:space="preserve"> (Občané pro obec)</w:t>
      </w:r>
      <w:r>
        <w:rPr>
          <w:b w:val="1"/>
          <w:bCs w:val="1"/>
        </w:rPr>
        <w:t xml:space="preserve">, místostarostka obce Hukvaldy: </w:t>
      </w:r>
      <w:r>
        <w:rPr/>
        <w:t xml:space="preserve">"Já si myslím, že by byl strašně rád, kdyby to tu dneska  viděl. Ty obrazy se do toho prostoru úplně hodí."</w:t>
      </w:r>
    </w:p>
    <w:p>
      <w:pPr/>
      <w:r>
        <w:rPr>
          <w:b w:val="1"/>
          <w:bCs w:val="1"/>
        </w:rPr>
        <w:t xml:space="preserve">Luděk Bujnošek (HUKVALDY 10 + 20), starosta Hukvald:</w:t>
      </w:r>
      <w:r>
        <w:rPr/>
        <w:t xml:space="preserve"> „Jako by tady s námi byl, prostřednictvím energie, která vyzařuje z obrazů kolem nás.“</w:t>
      </w:r>
    </w:p>
    <w:p>
      <w:pPr/>
      <w:r>
        <w:rPr/>
        <w:t xml:space="preserve">Expozice je naprosto unikátní. Většinu obrazů totiž  zapůjčili lidé ze svých soukromých sbírek. Díla tak nejsou běžně k vidění a  takto se už pravděpodobně nikdy znovu nesejdou.</w:t>
      </w:r>
    </w:p>
    <w:p>
      <w:pPr/>
      <w:r>
        <w:rPr>
          <w:b w:val="1"/>
          <w:bCs w:val="1"/>
        </w:rPr>
        <w:t xml:space="preserve">Markéta Kološová, </w:t>
      </w:r>
      <w:r>
        <w:rPr>
          <w:b w:val="1"/>
          <w:bCs w:val="1"/>
        </w:rPr>
        <w:t xml:space="preserve">ředitelka hukvaldské knihovny</w:t>
      </w:r>
      <w:r>
        <w:rPr>
          <w:b w:val="1"/>
          <w:bCs w:val="1"/>
        </w:rPr>
        <w:t xml:space="preserve">: </w:t>
      </w:r>
      <w:r>
        <w:rPr/>
        <w:t xml:space="preserve">„Tonda celý život rozdával – hasiči si chodili pro obrazy,  do tomboly je dával spolkům, pořád tvořil a rozdával. A říkala jsem si, že je  vlastně fajn, že mu to teď lidé trochu oplatí a přinesou sem to, co mají ve  svých soukromých sbírkách.“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„My jsme doma zásobováni jeho obrazy a dělají nám radost. A  čím tam déle visí, tak se mi víc líbí, Jeho dílo opravdu zraje, jak se říká.“ </w:t>
      </w:r>
      <w:r>
        <w:rPr>
          <w:b w:val="1"/>
          <w:bCs w:val="1"/>
        </w:rPr>
        <w:t xml:space="preserve">2.) </w:t>
      </w:r>
      <w:r>
        <w:rPr/>
        <w:t xml:space="preserve">"To nebyl takový malíř, který byl někde zalezlý a si tam  v tichu tvořil, Ale kolem něj to žilo."</w:t>
      </w:r>
    </w:p>
    <w:p>
      <w:pPr/>
      <w:r>
        <w:rPr>
          <w:b w:val="1"/>
          <w:bCs w:val="1"/>
        </w:rPr>
        <w:t xml:space="preserve">Ivana Hrčková</w:t>
      </w:r>
      <w:r>
        <w:rPr>
          <w:b w:val="1"/>
          <w:bCs w:val="1"/>
        </w:rPr>
        <w:t xml:space="preserve"> (Občané pro obec)</w:t>
      </w:r>
      <w:r>
        <w:rPr>
          <w:b w:val="1"/>
          <w:bCs w:val="1"/>
        </w:rPr>
        <w:t xml:space="preserve">, místostarostka obce Hukvaldy: "</w:t>
      </w:r>
      <w:r>
        <w:rPr/>
        <w:t xml:space="preserve">Doma pár obrázků máme, moc hezkých. A tady stojím před  obrazem své dcery, kterou vymaloval."</w:t>
      </w:r>
    </w:p>
    <w:p>
      <w:pPr/>
      <w:r>
        <w:rPr/>
        <w:t xml:space="preserve">Vzácností je stojan, na kterém tvořil, kde je k vidění  poslední dílo. Skica jeho nejmladší vnučky. Výstava je k vidění ještě do  pátku 20.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114/unikatni-pietni-vystava-obrazu-antonina-kroci-v-hukval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2026-05-25T18:08:54+02:00</dcterms:created>
  <dcterms:modified xsi:type="dcterms:W3CDTF">2026-05-25T18:08:54+02:00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