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16.2.2026, 11:44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Domovy seniorů musely navýšit ceny za pobyt</w:t>
      </w:r>
    </w:p>
    <w:p>
      <w:pPr/>
      <w:r>
        <w:rPr/>
        <w:t xml:space="preserve">Od začátku roku platí nová úhradová vyhláška, která mění financování sociálních služeb. Senioři si za ubytování i péči připlatí u jednolůžkového pokoje v havířovském domově až 2 800 korun. Případné doplatky řeší domovy s rodinou.</w:t>
      </w:r>
    </w:p>
    <w:p>
      <w:pPr/>
      <w:r>
        <w:rPr>
          <w:b w:val="1"/>
          <w:bCs w:val="1"/>
        </w:rPr>
        <w:t xml:space="preserve">Milan Dlábek, ředitel Domova seniorů Havířov:</w:t>
      </w:r>
      <w:r>
        <w:rPr/>
        <w:t xml:space="preserve"> „Pokud to nebude možné a z nějakého důvodu nebude realizovatelný tento doplatek, tak samozřejmě náš klient bude nadále naším klientem, s tím, že domov bude na tohoto klienta doplácet z jiných zdrojů.“</w:t>
      </w:r>
    </w:p>
    <w:p>
      <w:pPr/>
      <w:r>
        <w:rPr/>
        <w:t xml:space="preserve">Jak senioři reagovali na navýšení těchto plateb?</w:t>
      </w:r>
    </w:p>
    <w:p>
      <w:pPr/>
      <w:r>
        <w:rPr>
          <w:b w:val="1"/>
          <w:bCs w:val="1"/>
        </w:rPr>
        <w:t xml:space="preserve">Milan Dlábek, ředitel Domova seniorů Havířov:</w:t>
      </w:r>
      <w:r>
        <w:rPr/>
        <w:t xml:space="preserve"> „Tak samozřejmě každý má rád peníze, takže jsou z toho smutní. Nicméně oni chápou i tu situaci a tím, že žijí v těch domovech, vidí, co vše dostávají zdarma.“</w:t>
      </w:r>
    </w:p>
    <w:p>
      <w:pPr/>
      <w:r>
        <w:rPr>
          <w:b w:val="1"/>
          <w:bCs w:val="1"/>
        </w:rPr>
        <w:t xml:space="preserve">Božena Motalová, seniorka:</w:t>
      </w:r>
      <w:r>
        <w:rPr/>
        <w:t xml:space="preserve"> „Šla jsem na tu schůzi, říkala jsem si tak 1 500. No, ale když řekli přes 2 000, tak mě to docela zaskočilo. Ale já se ještě do toho vejdu.“</w:t>
      </w:r>
    </w:p>
    <w:p>
      <w:pPr/>
      <w:r>
        <w:rPr>
          <w:b w:val="1"/>
          <w:bCs w:val="1"/>
        </w:rPr>
        <w:t xml:space="preserve">Julie Volovcová, seniorka:</w:t>
      </w:r>
      <w:r>
        <w:rPr/>
        <w:t xml:space="preserve"> „Když mi to hodí těch myslím 21 tisíc a beru 22, 23 teď po zvýšení, tak to zvládnu perfektně. To jsem ráda, že nemusím nikoho obtěžovat.“</w:t>
      </w:r>
    </w:p>
    <w:p>
      <w:pPr/>
      <w:r>
        <w:rPr/>
        <w:t xml:space="preserve">Na novou úhradovou vyhlášku musela reagovat i další sociální zařízení v Havířově, která například poskytují chráněné bydlení nebo odlehčovací služby.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3125/domovy-senioru-musely-navysit-ceny-za-poby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2026-08-01T01:35:22+02:00</dcterms:created>
  <dcterms:modified xsi:type="dcterms:W3CDTF">2026-08-01T01:35:22+02:00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