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učí rodiče poskytovat první pomoc novorozencům, o školení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 Záchrana malých dětí má svá specifika.</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p>
    <w:p>
      <w:pP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 Další, čemu se věnujeme, je první pomoc při dušení – jak pomoci dítěti, když se do dýchacích cest dostane nějaká překážka, jak ji co nejrychleji odstranit. Už to není klasicky chytit za nohy a třást s ním, ale jsou tam speciální metody, které mohou pomoci.“</w:t>
      </w:r>
    </w:p>
    <w:p>
      <w:pPr/>
      <w:r>
        <w:rPr>
          <w:b w:val="1"/>
          <w:bCs w:val="1"/>
        </w:rPr>
        <w:t xml:space="preserve">anketa:</w:t>
      </w:r>
      <w:r>
        <w:rPr/>
        <w:t xml:space="preserve"> „Teoreticky bych to věděla, ale druhá věc je praktičnost. Takže vím základy, ale raději si to poslechnu ještě jednou.“</w:t>
      </w:r>
    </w:p>
    <w:p>
      <w:pPr/>
      <w:r>
        <w:rPr>
          <w:b w:val="1"/>
          <w:bCs w:val="1"/>
        </w:rPr>
        <w:t xml:space="preserve">anketa:</w:t>
      </w:r>
      <w:r>
        <w:rPr/>
        <w:t xml:space="preserve"> „Co se týče toho kurzu, tak já nějaké teoretické znalosti mám, ale nejsem zdravotnický pracovník a vůbec nevím, jak bych se v té stresové situaci zachovala. V případě, že člověk bude mít více naučené ty reflexy, pak zareaguje správně a bude vědět, co má dělat.“</w:t>
      </w:r>
    </w:p>
    <w:p>
      <w:pPr/>
      <w:r>
        <w:rPr/>
        <w:t xml:space="preserve">Kurzy první pomoci u novorozenců pořádá nemocnice vždy jednou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146/v-havirove-se-uci-rodice-poskytovat-prvni-pomoc-novorozencum-o-skoleni-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2026-04-04T11:02:13+02:00</dcterms:created>
  <dcterms:modified xsi:type="dcterms:W3CDTF">2026-04-04T11:02:13+02:00</dcterms:modified>
</cp:coreProperties>
</file>

<file path=docProps/custom.xml><?xml version="1.0" encoding="utf-8"?>
<Properties xmlns="http://schemas.openxmlformats.org/officeDocument/2006/custom-properties" xmlns:vt="http://schemas.openxmlformats.org/officeDocument/2006/docPropsVTypes"/>
</file>