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se stal krajským historickým městem roku 2025</w:t>
      </w:r>
    </w:p>
    <w:p>
      <w:pPr/>
      <w:r>
        <w:rPr>
          <w:b w:val="1"/>
          <w:bCs w:val="1"/>
          <w:i w:val="1"/>
          <w:iCs w:val="1"/>
        </w:rPr>
        <w:t xml:space="preserve">Ondřej Syrovátka (ZELENÍ), 1. místostarosta Nového  Jičína: </w:t>
      </w:r>
      <w:r>
        <w:rPr>
          <w:i w:val="1"/>
          <w:iCs w:val="1"/>
        </w:rPr>
        <w:t xml:space="preserve">“Je to nějaký doklad toho, že se tady o památky pečuje,  a to systematicky, což je jedna z věcí, kterou ta porota ocenila.”</w:t>
      </w:r>
    </w:p>
    <w:p>
      <w:pPr/>
      <w:r>
        <w:rPr/>
        <w:t xml:space="preserve">Porotu dále zaujala loni zrestaurovaná a veřejnosti  zpřístupněná věž farního kostela.</w:t>
      </w:r>
    </w:p>
    <w:p>
      <w:pPr/>
      <w:r>
        <w:rPr>
          <w:b w:val="1"/>
          <w:bCs w:val="1"/>
          <w:i w:val="1"/>
          <w:iCs w:val="1"/>
        </w:rPr>
        <w:t xml:space="preserve">Ondřej Syrovátka (ZELENÍ), 1. místostarosta Nového  Jičína: </w:t>
      </w:r>
      <w:r>
        <w:rPr>
          <w:i w:val="1"/>
          <w:iCs w:val="1"/>
        </w:rPr>
        <w:t xml:space="preserve">“Určitě otevření kostelní věže byl jeden z důvodů, proč  jsme se rozhodli v tom loňském roce do soutěže přihlásit, protože oni vždycky  hodnotí, jestli je tam nějaký významný posun v té památkové rezervaci, případně  v té péči o památky jako takové. No a zpřístupnění nějaké památky jako takové  je jeden velký bonus, ale zároveň tady ještě ten další bonus a to je ten nový  pohled právě z vrcholu té věže na tu městskou památkovou rezervaci.”</w:t>
      </w:r>
    </w:p>
    <w:p>
      <w:pPr/>
      <w:r>
        <w:rPr>
          <w:b w:val="1"/>
          <w:bCs w:val="1"/>
          <w:i w:val="1"/>
          <w:iCs w:val="1"/>
        </w:rPr>
        <w:t xml:space="preserve">Oldřiška Navrátilová, vedoucí Odboru školství, kultury  a sportu, MěÚ Nový Jičín: </w:t>
      </w:r>
      <w:r>
        <w:rPr>
          <w:i w:val="1"/>
          <w:iCs w:val="1"/>
        </w:rPr>
        <w:t xml:space="preserve">“Další takový počin, které města  nemají a my bychom byli rádi, jako návštěvníci jiných měst, kdyby to měli, je,  že máme kulturní památky a významné objekty označené QR kódy, tak se o nich  můžete cokoliv dočíst nebo dokonce u nás poslechnout, protože mluví, máte tam  fotografie, takže když ten objekt není otevřen, tak se můžete podívat, jak  vypadá.”</w:t>
      </w:r>
    </w:p>
    <w:p>
      <w:pPr/>
      <w:r>
        <w:rPr/>
        <w:t xml:space="preserve">Ne nadarmo se Novému Jičínu přezdívá Město klobouků. V  historickém domě na Masarykově náměstí, kde v roce 1790 zemřel slavný rakouský  vojevůdce Gideon von Laudon, vzniklo Návštěvnické centrum, které mimo jiné  skrývá interaktivní expozici přibližující bohatou tradici kloboučnictví ve  městě.</w:t>
      </w:r>
    </w:p>
    <w:p>
      <w:pPr/>
      <w:r>
        <w:rPr>
          <w:b w:val="1"/>
          <w:bCs w:val="1"/>
        </w:rPr>
        <w:t xml:space="preserve">Nikola Maňáková, průvodkyně, Návštěvnické centrum Nový  Jičín</w:t>
      </w:r>
      <w:r>
        <w:rPr/>
        <w:t xml:space="preserve">: „Vlastně v roce 1799 zde Hückelové založili kloboučnickou továrnu,  která je dneska známá pod názvem Tonak. To znamenalo především práci pro  Novojičínské obyvatelstvo a firma Tonak je tak známá, že vlastně expandovala po  celém světě, takže těch pracovních míst tady bylo spousta. Hückelové se  podíleli na obrovském rozvoji města, máme tady krásné vily, o své zaměstnance  se starali takovým způsobem, že vznikaly školy, školky a různé ty sociální  potřeby.“</w:t>
      </w:r>
    </w:p>
    <w:p>
      <w:pPr/>
      <w:r>
        <w:rPr/>
        <w:t xml:space="preserve">Kromě klobouků ale centrum nabízí také expozici generála  Laudona. </w:t>
      </w:r>
    </w:p>
    <w:p>
      <w:pPr/>
      <w:r>
        <w:rPr>
          <w:b w:val="1"/>
          <w:bCs w:val="1"/>
        </w:rPr>
        <w:t xml:space="preserve">Nikola Maňáková, průvodkyně, Návštěvnické centrum Nový  Jičín</w:t>
      </w:r>
      <w:r>
        <w:rPr/>
        <w:t xml:space="preserve">: „Za námi se nachází generál Laudon v životní velikosti, jedná se  dokonce o největší 3D sochu vytištěnou pomocí 3D tiskárny v České  republice. Generál Laudon je významný především, co se týče bývalého  Rakousko-Uherska, protože on byl dokonce generalissimem v dobách Marie Terezie  a díky němu právě vyhrála Marie Terezie spoustu bitev, dokonce velmi  klíčových.“</w:t>
      </w:r>
    </w:p>
    <w:p>
      <w:pPr/>
      <w:r>
        <w:rPr/>
        <w:t xml:space="preserve">Nedávno v centru přibyla i novinka - obří desková hra,  která svým příběhem propojuje prezentaci klobouků a generála Laudona.</w:t>
      </w:r>
    </w:p>
    <w:p>
      <w:pPr/>
      <w:r>
        <w:rPr>
          <w:b w:val="1"/>
          <w:bCs w:val="1"/>
        </w:rPr>
        <w:t xml:space="preserve">Jana Šuríková, Návštěvnické centrum Nový Jičín: </w:t>
      </w:r>
      <w:r>
        <w:rPr/>
        <w:t xml:space="preserve">“Díky  tady té hře se dostáváte do toho starodávného života kloboučníka, který, byly  na náměstí trhy, tak si musel nakoupit, musel si sehnat materiál. Cílem té hry  je pomoc Prokopovi ušít nový klobouk pro generála Laudona, který si bez něj  nemůže dostat ani do Nového Jičína, ale ani se vrátit k císaři.”</w:t>
      </w:r>
    </w:p>
    <w:p>
      <w:pPr/>
      <w:r>
        <w:rPr/>
        <w:t xml:space="preserve">Při návštěvě města by neměli návštěvníci opomenout  historické náměstí. Jeho dominantou je Žerotínský zámek, dnes sídlo Muzea  Novojičínska. Původní kamenný dům pánů z Kravař byl na počátku 16.  století přestavěn pány ze Žerotína do podoby citadely. Zámek aktuálně  prochází zásadní proměnou a rekonstrukcí. Bude zde nové zázemí pro návštěvníky,  vzdělávací centrum a přibydou výstavní místnosti. </w:t>
      </w:r>
    </w:p>
    <w:p>
      <w:pPr/>
      <w:r>
        <w:rPr/>
        <w:t xml:space="preserve">Nový Jičín není jen historickou zastávkou, ale také skvělým  výchozím bodem pro výlety do okolí. Jen pár kilometrů odsud se zvedají  Beskydy, lákající na túry i cyklotrasy. V nedaleké  Studénce se poté rozkládá zámek stojící za návštěvu – Nová Horka a kdo má rád  romantiku, by určitě neměl vynechat další z blízkých zámků, a to Kunín,  který patří k nejkrásnějším památkám v okolí.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56/novy-jicin-se-stal-krajskym-historickym-mestem-roku-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2026-09-21T04:54:16+02:00</dcterms:created>
  <dcterms:modified xsi:type="dcterms:W3CDTF">2026-09-21T04:54:16+02:00</dcterms:modified>
</cp:coreProperties>
</file>

<file path=docProps/custom.xml><?xml version="1.0" encoding="utf-8"?>
<Properties xmlns="http://schemas.openxmlformats.org/officeDocument/2006/custom-properties" xmlns:vt="http://schemas.openxmlformats.org/officeDocument/2006/docPropsVTypes"/>
</file>