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porubských školek bavil děti i dospělé. Letos v duchu Ledového království</w:t>
      </w:r>
    </w:p>
    <w:p>
      <w:pPr/>
      <w:r>
        <w:rPr/>
        <w:t xml:space="preserve">Společný karneval mateřských škol Oty Synka, Ludvíka Podéště a Otakara Jeremiáše odstartoval v roce 2023. Letošní už čtvrtý ročník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kuchařky, paní uklízečky. A nejvíc nás těší, že se vrací i děti, které už jsou prvňáčci, druháčci nebo třeťáčci."</w:t>
      </w:r>
    </w:p>
    <w:p>
      <w:pPr/>
      <w:r>
        <w:rPr>
          <w:b w:val="1"/>
          <w:bCs w:val="1"/>
        </w:rPr>
        <w:t xml:space="preserve">návštěvníci karnevalu:</w:t>
      </w:r>
      <w:r>
        <w:rPr/>
        <w:t xml:space="preserve"> "Do školky už nechodím a přišla jsem na karneval se sestrou. Karneval se mi strašně líbí."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se, že tady budou paní učitelky."</w:t>
      </w:r>
    </w:p>
    <w:p>
      <w:pPr/>
      <w:r>
        <w:rPr/>
        <w:t xml:space="preserve">Program byl nabitý. Kromě klaunů a soutěží byla připravena i novinka na téma Ledového království. Parket tak zaplnily hlavně princezny z této pohádky. K vidění byla ale také spousta dalších masek.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"Jsem Spiderman, Spiderman je můj hrdina." 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"Máme tady soba Svena. Máme tady sněhuláka Olafa, Elsu, Annu a Kryštofa." </w:t>
      </w:r>
    </w:p>
    <w:p>
      <w:pPr/>
      <w:r>
        <w:rPr>
          <w:b w:val="1"/>
          <w:bCs w:val="1"/>
        </w:rPr>
        <w:t xml:space="preserve">klauni Gábina a Evžen</w:t>
      </w:r>
      <w:r>
        <w:rPr>
          <w:b w:val="1"/>
          <w:bCs w:val="1"/>
        </w:rPr>
        <w:t xml:space="preserve">:</w:t>
      </w:r>
      <w:r>
        <w:rPr/>
        <w:t xml:space="preserve"> "Připravili jsme si spoustu bublin, spoustu tanečků, spoustu aktivit a soutěží."</w:t>
      </w:r>
    </w:p>
    <w:p>
      <w:pPr/>
      <w:r>
        <w:rPr/>
        <w:t xml:space="preserve">Na karnevalu nechyběla ani oblíbená tombola a děti mají už teď slíbeno, že se karneval uskuteční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285/karneval-porubskych-skolek-bavil-deti-i-dospele-letos-v-duchu-ledoveho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