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titulu rozhodovaly milimetry. Karviná hostila nejlepší sportovní střelce republiky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disciplíny. Střílí se na 10 metrů a střílíme obyčejnými diabolkami průměr 4,5 mm."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"Sportovní střelba, zvlášť ta vzduchová, je velice příjemná. Může se střílet vlastně po celý rok. Nejčastěji se to situuje právě do zimního období. A mohou tady střílet třeba i 60, 70, 90letí."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"Na světovém poháru čtvrté místo. A nebo třeba v Mnichově na Grand Prix. Tak tam jsem byl druhý."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</w:t>
      </w:r>
      <w:r>
        <w:rPr>
          <w:b w:val="1"/>
          <w:bCs w:val="1"/>
        </w:rPr>
        <w:t xml:space="preserve"> Benešov:</w:t>
      </w:r>
      <w:r>
        <w:rPr/>
        <w:t xml:space="preserve"> "Mohlo to být lepší. Světlo se mi moc nelíbilo. Doufám, že to půjde do dalších disciplín lépe."</w:t>
      </w:r>
    </w:p>
    <w:p>
      <w:pPr/>
      <w:r>
        <w:rPr/>
        <w:t xml:space="preserve">Další souboj těch nejlepších střelců uvidí Karviná zase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97/o-titulu-rozhodovaly-milimetry-karvina-hostila-nejlepsi-sportovni-strelc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2026-05-30T19:13:57+02:00</dcterms:created>
  <dcterms:modified xsi:type="dcterms:W3CDTF">2026-05-30T19:13:57+02:00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