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Ostrava startuje kampaň na ochranu seniorů. Prevence je základ</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"Ti lidé opravdu často, když se do této situace už dostanou, tak si vlastně neví rady, neví, kam mají volat, neví, co mají dělat. Takže je to samozřejmě celé o tom, že jednak musíme podporovat prevenci, je to to nejdůležitější, ale samozřejmě, když už se trestný čin stane, tak nesmíme na ty oběti zapomínat a musíme jim v těch složitých situacích pomáhat."</w:t>
      </w:r>
    </w:p>
    <w:p>
      <w:pPr/>
      <w:r>
        <w:rPr/>
        <w:t xml:space="preserve">V následujících dnech se budou strážníci ještě více zaměřovat na seniory, kteří jsou spolu s dětmi nejzranitelnějšími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vlastně v té situaci chovat, co mají dělat. Tak jsme tu brožuru spolu vydali. Musím říci, že je velmi úspěšná. My jsme to viděli právě i na tom, že ty neziskové organizace, které v té brožuře jsou uvedeny, že poskytují ty jednotlivé typy pomoci, měly poměrně velký nárůst poptávky po těch službách. Je to vlastně jeden z hlavních úkolů městské policie, posílení prevence jako takové. Já mám velkou radost z toho, že se povedlo najít nové prostory, přestěhovat preventisty do Ostravy Hrabůvka, kde využívají dneska prostory bývalé hasičské zbrojnice. My těch preventistů chceme mít ještě více. Oni opravdu mají tři preventivní akce denně. Jenom pro představu, je to opravdu velké číslo."</w:t>
      </w:r>
    </w:p>
    <w:p>
      <w:pPr/>
      <w:r>
        <w:rPr>
          <w:b w:val="1"/>
          <w:bCs w:val="1"/>
        </w:rPr>
        <w:t xml:space="preserve">Miroslav Plaček, ředitel MP Ostrava:</w:t>
      </w:r>
      <w:r>
        <w:rPr/>
        <w:t xml:space="preserve"> "Strážníky průběžně školíme, jak se mají k obětem trestných činů chovat, jakou pomoc jim poskytnout, protože mnohdy ty osoby jsou opravdu zoufalé a bezmocné a neví, co mají dělat. Mimo to školení, které jsem zmiňoval, tak máme i celou řadu preventivních projektů, které v rámci města provádíme, jako například Nestaň se obětí trestného činu, kdy ty nejrizikovější skupiny, jako jsou děti a senioři, upozorňujeme na to, co dělat pro to, aby se tou obětí nestali. Strážníci musí být k obětem především vstřícní, protože mnohdy opravdu ti lidé jsou zoufalí, neví, co mají dělat, potřebují poradit, kam jít, nahlásit trestný čin, na co mají právo. To znamená nějakou psychickou podporu. Pokud se jedná například o majetkové trestné činy, tak samozřejmě i nějaká náhrada škody a další věci."</w:t>
      </w:r>
    </w:p>
    <w:p>
      <w:pPr/>
      <w:r>
        <w:rPr/>
        <w:t xml:space="preserve">Propojení preventivní osvěty s technickou podporou Senior linky a dveřními i ochrannými prvky, což je kukátko a řetízek, vytváří hlavně osaměle žijícím seniorům silný pocit bezpečí v jejich domovech. A to je velmi důležité pro jejich klidný a spokojený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304/mp-ostrava-startuje-kampan-na-ochranu-senioru-prevence-je-zakl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2026-04-22T23:53:31+02:00</dcterms:created>
  <dcterms:modified xsi:type="dcterms:W3CDTF">2026-04-22T23:53:31+02:00</dcterms:modified>
</cp:coreProperties>
</file>

<file path=docProps/custom.xml><?xml version="1.0" encoding="utf-8"?>
<Properties xmlns="http://schemas.openxmlformats.org/officeDocument/2006/custom-properties" xmlns:vt="http://schemas.openxmlformats.org/officeDocument/2006/docPropsVTypes"/>
</file>