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Těžba uhlí skončila, léčba horníků v lázních musí pokračovat</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w:t>
      </w:r>
      <w:r>
        <w:rPr/>
        <w:t xml:space="preserve"> „Pacientům, kterým se špatně dýchá,  dáváme Vincentku, která jim pomůže uvolnit dýchací cesty.  Horní cesty dýchací, nebo dolní cesty dýchací.“</w:t>
      </w:r>
    </w:p>
    <w:p>
      <w:pPr/>
      <w:r>
        <w:rPr>
          <w:b w:val="1"/>
          <w:bCs w:val="1"/>
        </w:rPr>
        <w:t xml:space="preserve">  Milan  Siuda, horník na lázeňské léčbě: </w:t>
      </w:r>
      <w:r>
        <w:rPr/>
        <w:t xml:space="preserve">„V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w:t>
      </w:r>
      <w:r>
        <w:rPr/>
        <w:t xml:space="preserve"> „Karlova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363/tezba-uhli-skoncila-lecba-horniku-v-laznich-musi-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2026-04-21T03:07:47+02:00</dcterms:created>
  <dcterms:modified xsi:type="dcterms:W3CDTF">2026-04-21T03:07:47+02:00</dcterms:modified>
</cp:coreProperties>
</file>

<file path=docProps/custom.xml><?xml version="1.0" encoding="utf-8"?>
<Properties xmlns="http://schemas.openxmlformats.org/officeDocument/2006/custom-properties" xmlns:vt="http://schemas.openxmlformats.org/officeDocument/2006/docPropsVTypes"/>
</file>