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6.3.2026,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zapojili do plánování vnitrobloku na Šumbarku</w:t>
      </w:r>
    </w:p>
    <w:p>
      <w:pPr>
        <w:pStyle w:val="Heading3"/>
      </w:pPr>
    </w:p>
    <w:p>
      <w:pPr/>
      <w:r>
        <w:rPr/>
        <w:t xml:space="preserve">V hustě zastavěné části města s velkým počtem obyvatel hrají vnitrobloky důležitou roli. Radnice v Havířově proto připravuje revitalizaci těchto prostranství, která má zlepšit jejich vzhled i využití pro místní obyvatele. Nyní se připravuje lokalita mezi ulicemi Marie Pujmanové a Mládí.</w:t>
      </w:r>
    </w:p>
    <w:p>
      <w:pPr/>
      <w:r>
        <w:rPr>
          <w:b w:val="1"/>
          <w:bCs w:val="1"/>
        </w:rPr>
        <w:t xml:space="preserve">Lucie Skulová, vedoucí odboru územního rozvoje MmH:</w:t>
      </w:r>
      <w:r>
        <w:rPr/>
        <w:t xml:space="preserve"> “Z toho vnitro bloku, který je plný asfaltových ploch, bez zeleně, chceme udělat příjemné prostředí pro život. Takže se budeme snažit přidat hodně zeleně, udělat chodníky s možností zásaku dešťových vod, udělat samozřejmě hřiště pro děti, ale i odpočinkové plochy pro dospělé nebo pro seniory. A budeme s těmi chtít diskutovat v podstatě to, jestli ten návrh, který tady máme, odpovídá jejich představám a jestli řeší ty problémy, které vlastně občané v tom daném místě mají.”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"Nemáme tam stromy, potom chodníky pěkně udělané. 40 roků se tam nic nedělalo a potom, jak máme popelnice, tak zábrany tam dát. My jsme moc rádi, že jsme dostali pozvánku, tak hned jsme si to naplánovali, že musíme přijít."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“Udělali takový lesopark, ale popravdě řečeno slouží to takovým asociálům, proto se tam nechce ze slušných lidí nikdo posadit.”</w:t>
      </w:r>
    </w:p>
    <w:p>
      <w:pPr/>
      <w:r>
        <w:rPr/>
        <w:t xml:space="preserve">Realizace modernizace by mohla začít v roce 2028, přičemž radnice bude chtít na projekt získat dotaci. Připravují se také další lokality.</w:t>
      </w:r>
    </w:p>
    <w:p>
      <w:pPr/>
      <w:r>
        <w:rPr>
          <w:b w:val="1"/>
          <w:bCs w:val="1"/>
        </w:rPr>
        <w:t xml:space="preserve">Lucie Skulová, vedoucí odboru územního rozvoje MmH:</w:t>
      </w:r>
      <w:r>
        <w:rPr/>
        <w:t xml:space="preserve"> “V rámci IP Life, což je projekt, ve kterém zpracováváme i tento vnitroblok, budeme dále zpracovávat lokalitu Orionu a vnitrobloku, který se nachází tam, který je teda velice složitý.”</w:t>
      </w:r>
    </w:p>
    <w:p>
      <w:pPr/>
      <w:r>
        <w:rPr/>
        <w:t xml:space="preserve">Nejdále v přípravách je radnice u vnitrobloku ve Vardasově ulici, kde už připravuje stavební povolení.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447/lide-se-zapojili-do-planovani-vnitrobloku-na-sumb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2026-10-01T07:22:30+02:00</dcterms:created>
  <dcterms:modified xsi:type="dcterms:W3CDTF">2026-10-01T07:22:30+02:00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