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centra Ostravy mohou zvelebit své okolí</w:t>
      </w:r>
    </w:p>
    <w:p>
      <w:pPr/>
      <w:r>
        <w:rPr>
          <w:b w:val="1"/>
          <w:bCs w:val="1"/>
        </w:rPr>
        <w:t xml:space="preserve">Natálie Valošková, koordinátorka participativního  rozpočtu Náš obvod</w:t>
      </w:r>
      <w:r>
        <w:rPr/>
        <w:t xml:space="preserve">: „Zapojit se může každý starší 15 let s vazbou na  městský obvod, ať už zde studuje, pracuje, bydlí, a nebo zde tráví svůj volný  čas. Stačí vyplnit formulář na našich stránkách www.nasobvod.cz a vlastně ten  projekt musí podpořit dalších 15 osob. Může se jednat o jakékoliv místo patřící  městskému obvodu, kromě lokalit Husův sad, Komenského sady a Sad Milady  Horákové.“</w:t>
      </w:r>
    </w:p>
    <w:p>
      <w:pPr/>
      <w:r>
        <w:rPr/>
        <w:t xml:space="preserve">Při realizaci vítězných projektů obvod spolupracuje  s Ostravskou univerzitou.</w:t>
      </w:r>
    </w:p>
    <w:p>
      <w:pPr/>
      <w:r>
        <w:rPr>
          <w:b w:val="1"/>
          <w:bCs w:val="1"/>
        </w:rPr>
        <w:t xml:space="preserve">Alexandr Nováček, odborný asistent, Ostravská univerzita</w:t>
      </w:r>
      <w:r>
        <w:rPr/>
        <w:t xml:space="preserve">:  „Úkolem Ostravské univerzity, poslední tři ročníky v rámci participativního  rozpočtu Moravské Ostravy a Přívoz je vždycky si převzít ten, řekněme, vítězný  prostor, který si občany odhlasovali a vymyslet s pomocí místních obyvatel, jak  ten prostor zušlechtit, zútulnit a vrátit mu nebo dát mu nějaký nový smysl. To,  co my děláme se studenty, je, že si uděláme různá šetření, dotazníky,  rozhovory, pozorování, jak se ten prostor využívá.“</w:t>
      </w:r>
    </w:p>
    <w:p>
      <w:pPr/>
      <w:r>
        <w:rPr/>
        <w:t xml:space="preserve">Loňským vítězem se stala revitalizace vnitrobloku na ulici  Bachmačská.</w:t>
      </w:r>
    </w:p>
    <w:p>
      <w:pPr/>
      <w:r>
        <w:rPr>
          <w:b w:val="1"/>
          <w:bCs w:val="1"/>
        </w:rPr>
        <w:t xml:space="preserve">Alexandr Nováček, odborný asistent, Ostravská univerzita</w:t>
      </w:r>
      <w:r>
        <w:rPr/>
        <w:t xml:space="preserve">:  „Tady to hřiště chceme zachovat, jenom nějakým způsobem udělat atraktivnější,  to znamená obarvit, doplnit tady různá místa k posedění a plus tady v té druhé  části se potom nachází taková zahrada, s tou budeme pracovat dál."</w:t>
      </w:r>
    </w:p>
    <w:p>
      <w:pPr/>
      <w:r>
        <w:rPr/>
        <w:t xml:space="preserve">Návrhy lokalit je možné podávat do 31. března a o vítězi  bude veřejnost hlasovat v červnu. Na realizaci projektu obvod vyčlenil 1,8 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3475/obyvatele-centra-ostravy-mohou-zvelebit-sve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2026-06-24T03:31:49+02:00</dcterms:created>
  <dcterms:modified xsi:type="dcterms:W3CDTF">2026-06-24T03:31:49+02:00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