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oslavilo již 15 let existence od velké rekonstrukce</w:t>
      </w:r>
    </w:p>
    <w:p>
      <w:pPr/>
      <w:r>
        <w:rPr/>
        <w:t xml:space="preserve">  Nabízí  řadu atrakcí a jako jeden z mála unikátů v celé ČR ve všech  svých bazénech také slanou vodu.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„Mezi oblíbené atrakce patří divoká řeka nebo  tobogán. Mnozí dospělí sei mohou odpočinout ve vířivkách nebo  v rekreačním bazénu a plavci, ti se mohou těšit na 25 metrový  bazén a děti, ty zase na bazének se skluzavkou. Sauny máme dvě a  to jsou parní sauny.“</w:t>
      </w:r>
    </w:p>
    <w:p>
      <w:pPr/>
      <w:r>
        <w:rPr/>
        <w:t xml:space="preserve">  Oblíbeným  se centrum stalo za 15 let také pro mladé maminky, rodiny s dětmi  a především seniory, kteří se tady scházejí pravidelně.   </w:t>
      </w:r>
    </w:p>
    <w:p>
      <w:pPr/>
      <w:r>
        <w:rPr>
          <w:b w:val="1"/>
          <w:bCs w:val="1"/>
        </w:rPr>
        <w:t xml:space="preserve">Jana  Hubková, instruktorka: </w:t>
      </w:r>
      <w:r>
        <w:rPr/>
        <w:t xml:space="preserve">„Cvičení seniorů, které probíhá každé  úterý pravidelně ráno od 9 hodin do 10. Cvičí tady ženy, muži,  ale prostě jš to cvičení jen pro seniory. Můžu  vám říct, že na to cvičení mi jezdí z celého okresu a dokonce  i z Opavy děvčata. Z Budišova tady jezdí. Lidi sem hrozně rádi  jezdí i cizí, protože my se s nimi tady setkáváme, tady je to  strašně krásné a máte tady všechno. My jsme, když jsme měli  zavřený bazén, jezdili do Opavy ale tam to tedy nestojí za nic.“</w:t>
      </w:r>
    </w:p>
    <w:p>
      <w:pPr/>
      <w:r>
        <w:rPr>
          <w:b w:val="1"/>
          <w:bCs w:val="1"/>
        </w:rPr>
        <w:t xml:space="preserve">Anketa,  senioři:</w:t>
      </w:r>
      <w:r>
        <w:rPr/>
        <w:t xml:space="preserve"> „Je to tu super.“</w:t>
      </w:r>
    </w:p>
    <w:p>
      <w:pPr/>
      <w:r>
        <w:rPr/>
        <w:t xml:space="preserve">„Perfektní,  bez toho bysme nemohli být vůbec.“</w:t>
      </w:r>
    </w:p>
    <w:p>
      <w:pPr/>
      <w:r>
        <w:rPr/>
        <w:t xml:space="preserve">Na  návštěvnost si wellness centrum rozhodně nemůže stěžovat.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„V loňském roce navštívilo bruntálské wellness  centrum 197 792 návštěvníků. V porovnání s předchozími lety  je tato návštěvnost nejvyšší od roku 2019. V loňském roce  navštívilo zhruba 7000 abonentů naše wellness centrum, abonent je  člověk, který má své hodinky, na které může vstoupit a  odepisuje se u čas po minutách a výhodou je také slevněné  vstupné.“</w:t>
      </w:r>
    </w:p>
    <w:p>
      <w:pPr/>
      <w:r>
        <w:rPr/>
        <w:t xml:space="preserve">Veřejnost  se může těšit také na různé velké či výroční akce.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„Jednou z nich bude akce pro děti za vysvědčení,  potom nás čeká prázdninová akce 5 hodin za cenu 3 hodin a v  neposlední řadě také mikulášská nadílka.“</w:t>
      </w:r>
    </w:p>
    <w:p>
      <w:pPr/>
      <w:r>
        <w:rPr/>
        <w:t xml:space="preserve">Wellness  centrum čeká také atraktivní budoucnost například v podobě  rozšíření o nově projektované saunové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639/bruntalske-wellness-centrum-oslavilo-jiz-15-let-existence-od-velke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2026-06-25T04:39:38+02:00</dcterms:created>
  <dcterms:modified xsi:type="dcterms:W3CDTF">2026-06-25T04:39:38+02:00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