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provozu při napojení obchvatu uzavřelo i čerpací stanici</w:t>
      </w:r>
    </w:p>
    <w:p>
      <w:pPr/>
      <w:r>
        <w:rPr/>
        <w:t xml:space="preserve">  Velkou  trpělivostí se musejí obrnit řidiči, vyjíždějící z Bruntálu  směrem na Valšov a Šternberk. Práce na budovaném obchvatu města  vyžadují dlouhé minuty čekání při semaforem řízeném 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harmonogramu."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 další uzavírky  na druhé straně obchvatu, u Oborné a na Žlutý kopec.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793/omezeni-provozu-pri-napojeni-obchvatu-uzavrelo-i-cerpaci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2026-07-05T16:48:52+02:00</dcterms:created>
  <dcterms:modified xsi:type="dcterms:W3CDTF">2026-07-05T16:48:52+02:00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