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29.3.2026, 19:16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komunikuje s občany, tentokrát o bezpečnosti</w:t>
      </w:r>
    </w:p>
    <w:p>
      <w:pPr/>
      <w:r>
        <w:rPr/>
        <w:t xml:space="preserve">Vedení Frýdku-Místku chce občanům představit některá bezpečnostní témata, která je zajímají.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"Přišly některé dotazy přímo mně do mailu, tak bychom chtěli uspořádat besedu, kde bychom se o těchto tématech mohli věcně pobavit."</w:t>
      </w:r>
    </w:p>
    <w:p>
      <w:pPr/>
      <w:r>
        <w:rPr/>
        <w:t xml:space="preserve">Co je cílem?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"Cílem je informovat obyvatele o možných rizicích, o prostředcích v rámci kyberšikany a dalších opatřeních, které dnes doporučuje nejen prevence kriminality, ale i my jako statutární město."</w:t>
      </w:r>
    </w:p>
    <w:p>
      <w:pPr/>
      <w:r>
        <w:rPr/>
        <w:t xml:space="preserve">Pojďme se tedy podívat na konkrétní věci, které chcete s občany probrat.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"Chceme s občany probrat záležitosti, které už běží, to znamená projekty, které se již v minulosti realizovaly a pokračují, jako projekt Řetízek. To znamená zabezpečení bytů, zejména seniorů. Chceme se pobavit s lidmi, jaké jsou výhody požárního hlásiče a jeho pořízení. Chceme se pobavit o různých dalších projektech, i třeba o využití automatického externího defibrilátoru ve městě, protože ho máme dnes na každém rohu, tak aby ho lidé uměli a nebáli se ho použít."</w:t>
      </w:r>
    </w:p>
    <w:p>
      <w:pPr/>
      <w:r>
        <w:rPr/>
        <w:t xml:space="preserve">Tak koho byste pozval? Ty besedy jsou čtyři, každý měsíc jedna.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"Já si myslím, že ta témata budou zajímavá napříč celým spektrem bezpečnosti a budou nejen pro seniory, ale můžou být i pro mladé, případně i rodiče s dětmi."</w:t>
      </w:r>
    </w:p>
    <w:p>
      <w:pPr/>
      <w:r>
        <w:rPr/>
        <w:t xml:space="preserve">První beseda se koná už toto pondělí. Centrum aktivních seniorů jich přivítá do prázdnin celkem čtyři.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3843/frydekmistek-komunikuje-s-obcany-tentokrat-o-bezpe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2026-04-21T14:14:26+02:00</dcterms:created>
  <dcterms:modified xsi:type="dcterms:W3CDTF">2026-04-21T14:14:26+02:00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