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29.3.2026, 19:21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Řemeslná škola ve Frýdku-Místku se otevírá veřejnosti</w:t>
      </w:r>
    </w:p>
    <w:p>
      <w:pPr/>
      <w:r>
        <w:rPr/>
        <w:t xml:space="preserve">Střední škola řemesel ve Frýdku-Místku pořádá spoustu aktivit pro veřejnost. Truhlářský víkendový kurz je jen jednou z nich.</w:t>
      </w:r>
    </w:p>
    <w:p>
      <w:pPr/>
      <w:r>
        <w:rPr>
          <w:b w:val="1"/>
          <w:bCs w:val="1"/>
        </w:rPr>
        <w:t xml:space="preserve">Vladan Šigut, zástupce ředitele SŠ řemesel:</w:t>
      </w:r>
      <w:r>
        <w:rPr/>
        <w:t xml:space="preserve"> "Chceme být školou otevřenou veřejnosti. Naplňujeme to dlouhodobě. Činností svářečské školy a dalšími kurzy, které jsou ale spíše určené pro odbornou veřejnost. A jsem velmi rád, že škola je otevřena i v neděli nebo o víkendu, a je to díky invenci a zápalu kolegů, kteří ten dřevařský kurz zaštiťují, vedou ho a mohou se tak seberealizovat a zároveň mít radost z toho, jak se daří účastníkům to řemeslo dělat."</w:t>
      </w:r>
    </w:p>
    <w:p>
      <w:pPr/>
      <w:r>
        <w:rPr/>
        <w:t xml:space="preserve">A co je cílem toho kurzu?</w:t>
      </w:r>
    </w:p>
    <w:p>
      <w:pPr/>
      <w:r>
        <w:rPr>
          <w:b w:val="1"/>
          <w:bCs w:val="1"/>
        </w:rPr>
        <w:t xml:space="preserve">Vladan Šigut, zástupce ředitele SŠ řemesel:</w:t>
      </w:r>
      <w:r>
        <w:rPr/>
        <w:t xml:space="preserve"> "Cílem je v první řadě seberealizace kolegů, kteří mohou využít své schopnosti při práci s jiným týmem lidí než se svými žáky v běžné výuce, a pak samozřejmě ten cíl a ty efekty jsou ty, že vstoupí do povědomí veřejnosti. Nejsme už jen tím hornickým učilištěm, jsme školou řemeslnou, která učí řemesla. No a touto akcí to vlastně potvrzujeme."</w:t>
      </w:r>
    </w:p>
    <w:p>
      <w:pPr/>
      <w:r>
        <w:rPr/>
        <w:t xml:space="preserve">Zřizovatelem Řemeslné školy ve Frýdku-Místku je sice Moravskoslezský kraj, ale spolupráce s městem je i tak velmi dobrá.</w:t>
      </w:r>
    </w:p>
    <w:p>
      <w:pPr/>
      <w:r>
        <w:rPr>
          <w:b w:val="1"/>
          <w:bCs w:val="1"/>
        </w:rPr>
        <w:t xml:space="preserve">Tomáš Pyško (Naše Město F-M), náměstek primátora Frýdku-Místku:</w:t>
      </w:r>
      <w:r>
        <w:rPr/>
        <w:t xml:space="preserve"> "Vnímám to velmi pozitivně, protože jak se dostali od roku 1994, tuším, kdy skončili jako hornické učiliště, transformovali se do podoby, kdy mají dneska sedm set žáků. Tak vidím, že to je obrovský kus práce a obrovský dík všem kolegům, kteří tady vyučují a vyučovali a mají obrovský význam pro naše město jako opravdu škola řemesel. Velmi, velmi významně."</w:t>
      </w:r>
    </w:p>
    <w:p>
      <w:pPr/>
      <w:r>
        <w:rPr/>
        <w:t xml:space="preserve">Doplňují toto portfolio. Jsou tady obchodky, gymnázia a tak dále...</w:t>
      </w:r>
    </w:p>
    <w:p>
      <w:pPr/>
      <w:r>
        <w:rPr>
          <w:b w:val="1"/>
          <w:bCs w:val="1"/>
        </w:rPr>
        <w:t xml:space="preserve">Tomáš Pyško (Naše Město F-M), náměstek primátora Frýdku-Místku</w:t>
      </w:r>
      <w:r>
        <w:rPr>
          <w:b w:val="1"/>
          <w:bCs w:val="1"/>
        </w:rPr>
        <w:t xml:space="preserve">:</w:t>
      </w:r>
      <w:r>
        <w:rPr/>
        <w:t xml:space="preserve"> "Přesně. Oni právě jsou na té straně spektra, které je určeno dětem, které nechtějí studovat úplně třeba na vysokou školu, ale umožní jim vystudovat řemesla, ať bez maturity, nebo s maturitou. Ale upřímně, do života připraví prakticky nachystané lidi, a to je důležité."</w:t>
      </w:r>
    </w:p>
    <w:p>
      <w:pPr/>
      <w:r>
        <w:rPr/>
        <w:t xml:space="preserve">Jak se vám líbí tady ten truhlářský workshop ?</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3845/remeslna-skola-ve-frydkumistku-se-otevira-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2026-05-03T01:33:43+02:00</dcterms:created>
  <dcterms:modified xsi:type="dcterms:W3CDTF">2026-05-03T01:33:43+02:00</dcterms:modified>
</cp:coreProperties>
</file>

<file path=docProps/custom.xml><?xml version="1.0" encoding="utf-8"?>
<Properties xmlns="http://schemas.openxmlformats.org/officeDocument/2006/custom-properties" xmlns:vt="http://schemas.openxmlformats.org/officeDocument/2006/docPropsVTypes"/>
</file>