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30.3.2026,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ocení nadané vysokoškoláky. Talent roku získá i stipendium</w:t>
      </w:r>
    </w:p>
    <w:p>
      <w:pPr/>
      <w:r>
        <w:rPr/>
        <w:t xml:space="preserve">O talentované předškoláky, školáky a studenty pečuje Ostrava mnoha různými způsoby. U mladších dětí je to především podpora nejrůznějších programů zaměřených na rozvoj technických dovedností nebo také čtenářské a matematické gramotnosti. U vysokoškolských studentů je dobrou motivací stipendium, které je součástí programu Talent roku.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"Historicky jsme vždy podporovali studenty s trvalým bydlištěm v Ostravě. Letos jsme se zaměřili na podporu studentů, kteří studují na ostravských univerzitách."</w:t>
      </w:r>
    </w:p>
    <w:p>
      <w:pPr/>
      <w:r>
        <w:rPr/>
        <w:t xml:space="preserve">V aktuálním akademickém roce město udělí titul Talent roku celkem 18 navrženým. 16 z nich obdrží finanční dar ve výši 50 tisíc, další dva 30 tisíc korun.</w:t>
      </w:r>
    </w:p>
    <w:p>
      <w:pPr/>
      <w:r>
        <w:rPr>
          <w:b w:val="1"/>
          <w:bCs w:val="1"/>
        </w:rPr>
        <w:t xml:space="preserve">Andrea Hoffmannová (Piráti), členka Rady města Ostravy:</w:t>
      </w:r>
      <w:r>
        <w:rPr/>
        <w:t xml:space="preserve"> "Zájem ze strany studentstva byl větší než v minulých letech, ale určitě bych doporučila, pokud budeme tento titul vyhlašovat i příští rok, aby se zapojilo i více studentů."</w:t>
      </w:r>
    </w:p>
    <w:p>
      <w:pPr/>
      <w:r>
        <w:rPr/>
        <w:t xml:space="preserve">V minulém programu byli oceněni celkem 4 studenti, mezi nimi i Jan Veselský, který se na Mendelově univerzitě v Brně zabývá půdou pro zemědělství.</w:t>
      </w:r>
    </w:p>
    <w:p>
      <w:pPr/>
      <w:r>
        <w:rPr>
          <w:b w:val="1"/>
          <w:bCs w:val="1"/>
        </w:rPr>
        <w:t xml:space="preserve">Jan Veselský, Talent roku 2025:</w:t>
      </w:r>
      <w:r>
        <w:rPr/>
        <w:t xml:space="preserve"> "Snažíme se predikovat, předpovědět dopředu na základě různých parametrů, jako je třeba mikrobiom půdy nebo nějaké složení z hlediska prvků, dostupnosti těch prvků, jestli to bude přínosné pro půdu, nebo nebude."</w:t>
      </w:r>
    </w:p>
    <w:p>
      <w:pPr/>
      <w:r>
        <w:rPr/>
        <w:t xml:space="preserve">Podpora nadaných studentů trvá třicet let a za tu dobu už magistrát věnoval vysokoškolákům přibližně 20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3853/ostrava-oceni-nadane-vysokoskolaky-talent-roku-ziska-i-stipendi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2026-04-10T15:21:13+02:00</dcterms:created>
  <dcterms:modified xsi:type="dcterms:W3CDTF">2026-04-10T15:21:13+02:00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