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vedení MS kraje se starosty a zástupci regionů Osoblažska a Vítkovska</w:t>
      </w:r>
    </w:p>
    <w:p>
      <w:pPr/>
      <w:r>
        <w:rPr/>
        <w:t xml:space="preserve">  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w:t>
      </w:r>
    </w:p>
    <w:p>
      <w:pPr/>
      <w:r>
        <w:rPr>
          <w:b w:val="1"/>
          <w:bCs w:val="1"/>
        </w:rPr>
        <w:t xml:space="preserve">Patrik  Schramm (ODS), starosta Budišova nad Budišovkou, předseda MR Moravice: </w:t>
      </w:r>
      <w:r>
        <w:rPr/>
        <w:t xml:space="preserve"> „Na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vyjlídku ve Vítkově dělají. 15. května v pátek slavnostně  otevíráme ve Starých Oldřůvkách stezky na Budišovsku.“</w:t>
      </w:r>
    </w:p>
    <w:p>
      <w:pP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 „Osoblažsko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tyhlety  oblasti mají, rostoucí trend taky a v této chvíli je potřeba,  zaměřovat se na zlepšující infrastrukturu.“</w:t>
      </w:r>
    </w:p>
    <w:p>
      <w:pP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866/setkani-vedeni-ms-kraje-se-starosty-a-zastupci-regionu-osoblazska-a-vitko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2026-04-15T07:18:07+02:00</dcterms:created>
  <dcterms:modified xsi:type="dcterms:W3CDTF">2026-04-15T07:18:07+02:00</dcterms:modified>
</cp:coreProperties>
</file>

<file path=docProps/custom.xml><?xml version="1.0" encoding="utf-8"?>
<Properties xmlns="http://schemas.openxmlformats.org/officeDocument/2006/custom-properties" xmlns:vt="http://schemas.openxmlformats.org/officeDocument/2006/docPropsVTypes"/>
</file>