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Amfiteátr bude mít toalety v systému antivandal</w:t>
      </w:r>
    </w:p>
    <w:p>
      <w:pPr/>
      <w:r>
        <w:rPr/>
        <w:t xml:space="preserve">Ten, kdo areál amfiteátru na Skalkách navštěvuje, buď jako výletník nebo tu chodí na kulturní akce, mohl zaznamenat už neutěšený a v podstatě dezolátní stav toalet. Na počátku března začala jejich revitalizace.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etap revitalizace Amfiteátru na Skalkách je právě rekonstrukce sociálního zařízení, které se zde nachází. To už bylo poplatné době vzhledem ke svému stavu a dlouholetému využívání. Takže v letošním roce probíhá jedna z velkých investičních akcí města, a to revitalizace tady tohoto prostoru.”</w:t>
      </w:r>
    </w:p>
    <w:p>
      <w:pPr/>
      <w:r>
        <w:rPr/>
        <w:t xml:space="preserve">Celkové náklady dosáhnou 6,1 milionů korun, už také proto, že se mění vnitřní rozložení objektu, přibude sociální zařízení pro vozíčkáře, vstup se otočí a bude přímo z amfiteátru, a celé toalety budou v systému antivandal, to znamená v nerezu.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vlastních dispozičních úprav bude v těchto prostorách instalován takzvaný systém antivandal, což je poměrně nákladná záležitost díky tomu, že vlastně ty zařizovací předměty budou v nerezovém provedení. I dveře, stěny a vlastně sanitární vybavení těchto prostor bude v tom systému antivandal, čili nerez, takže opravdu, jak i ten název napovídá, antivandal, tak by to mělo být odolné vůči různým návštěvníkům.”  </w:t>
      </w:r>
    </w:p>
    <w:p>
      <w:pPr/>
      <w:r>
        <w:rPr>
          <w:b w:val="1"/>
          <w:bCs w:val="1"/>
        </w:rPr>
        <w:t xml:space="preserve">Martin Kott, jednatel společnosti </w:t>
      </w:r>
      <w:r>
        <w:rPr>
          <w:b w:val="1"/>
          <w:bCs w:val="1"/>
        </w:rPr>
        <w:t xml:space="preserve">AM energstav:</w:t>
      </w:r>
      <w:r>
        <w:rPr/>
        <w:t xml:space="preserve"> “Nyní, když se podíváte tady za mě, tak jsme zrovna v části, kde probíhá výstavba bezbariérového přístupu, protože část sociálních zařízení by měla být bezbariérová, část bude samozřejmě klasiky páni, dámy. Všechno, tak jak bylo řečeno, bude v nerezu, všechno bude v antivandalu. A práce by měly probíhat do toho prvního června, kdy teda plánujeme otevření těchto sociálního zařízení.”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“První akce už budou v amfiteátru během května, ale je to ještě v takovém provizorním režimu s nějakými náhradními toaletami, ale ostrý provoz bychom chtěli dosáhnout někdy v červnu, kdy například můžeme pozvat na Sedm pádů Honzy Dědka a celkové si myslím, že bude pro letošní rok pestrá dramaturgie na Skalkách.” </w:t>
      </w:r>
    </w:p>
    <w:p>
      <w:pPr/>
      <w:r>
        <w:rPr/>
        <w:t xml:space="preserve">Amfiteátr, který je ve správě městského kulturního střediska, a pronajímají si jej ke konání akcí i další subjekty, ať už místní spolky nebo soukromí pořadatelé, čekají v nejbližších letech i další změny.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 určitě do budoucna bude v plánu revitalizace tady těchto objektů, to znamená zejména úprava fasády, ale taktéž do budoucna můžeme hovořit o například výměně svíček, úprav veřejného osvětlení, lamp, které se zde v amfiteátru nacházejí.</w:t>
      </w:r>
    </w:p>
    <w:p>
      <w:pPr/>
      <w:r>
        <w:rPr/>
        <w:t xml:space="preserve">Diskutovanými záměry jsou také úprava parkoviště na protější straně silnice  a autobusových zastávek.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39/amfiteatr-bude-mit-toalety-v-systemu-antivan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2026-05-24T07:40:23+02:00</dcterms:created>
  <dcterms:modified xsi:type="dcterms:W3CDTF">2026-05-24T07:40:23+02:00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