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2.4.2026,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mostu přes novojičínskou Grasmanku zbyl už jen zlomek konstrukce</w:t>
      </w:r>
    </w:p>
    <w:p>
      <w:pPr/>
      <w:r>
        <w:rPr/>
        <w:t xml:space="preserve">Nutnost kompletní výměny mostu, který v Novém Jičíně tvoří křižovatku ulic Dolní brána a U Grasmanky, už několik let avizoval jeho špatný technický stav. Práce na jeho rekonstrukci začaly letos v polovině února a potrvají téměř celý rok.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“Práce probíhají podle nastaveného harmonogramu a měly by skončit v polovině listopadu letošního roku. Celková náklady této akce vyjdou na zhruba 21,5 milionu korun a jsou plně hrazeny z vlastních zdrojů města.”</w:t>
      </w:r>
    </w:p>
    <w:p>
      <w:pPr/>
      <w:r>
        <w:rPr/>
        <w:t xml:space="preserve">Oprava mostu si vyžádala dopravní omezení. Ulice Dolní brána a U Grasmanky jsou neprůjezdné. Chodci tudy projdou, i když menší oklikou.    </w:t>
      </w:r>
    </w:p>
    <w:p>
      <w:pPr/>
      <w:r>
        <w:rPr>
          <w:b w:val="1"/>
          <w:bCs w:val="1"/>
        </w:rPr>
        <w:t xml:space="preserve">Václav Dobrozemský (ODS), 1. místostarosta Nového Jičína:</w:t>
      </w:r>
      <w:r>
        <w:rPr/>
        <w:t xml:space="preserve"> “Pokud jde o ten dopravní tok vozidel, tak neidentifikujeme žádné stížnosti nebo nějaké nešvary. Co se týče dalších stížností a podobně, tak evidujeme jednu stížnost majitele bytového domu Teben, kterou řešíme.”</w:t>
      </w:r>
    </w:p>
    <w:p>
      <w:pPr/>
      <w:r>
        <w:rPr/>
        <w:t xml:space="preserve">Bourací práce probíhají v bezprostřední blízkosti několika nemovitostí. Právě proto musí zhotovitelská firma dodržovat předem stanovené postupy. </w:t>
      </w:r>
    </w:p>
    <w:p>
      <w:pPr/>
      <w:r>
        <w:rPr>
          <w:b w:val="1"/>
          <w:bCs w:val="1"/>
        </w:rPr>
        <w:t xml:space="preserve">Kateřina Janečková, vedoucí odd. odboru rozvoje a investic, MěÚ Nový Jičín: </w:t>
      </w:r>
      <w:r>
        <w:rPr/>
        <w:t xml:space="preserve">“V současné době jsou odstraněny komplet celé základy a opěrné stěny. Musely se provádět obezřetně ve vztahu k okolním nemovitostem. Převážně byly ty demolice prováděny hydraulickými nůžkami na základě technologického předpisu, který byl schválen před zahájením nebo předáním staveniště.”</w:t>
      </w:r>
    </w:p>
    <w:p>
      <w:pPr/>
      <w:r>
        <w:rPr/>
        <w:t xml:space="preserve">Práce jsou tedy dle vedoucí odboru prováděny tak, aby byly okolní nemovitostí před velkými otřesy chráněny.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3940/z-mostu-pres-novojicinskou-grasmanku-zbyl-uz-jen-zlomek-konstr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2026-07-03T11:07:19+02:00</dcterms:created>
  <dcterms:modified xsi:type="dcterms:W3CDTF">2026-07-03T11:07:19+02:00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