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plán na modernizaci ZUŠ Bedřicha Smetany. Škola se má více otevřít veřejnosti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941/mesto-ma-plan-na-modernizaci-zus-bedricha-smetany-skola-se-ma-vice-otevrit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