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rozšíří svou kapacitu o nový pavilon, výstavba začala</w:t>
      </w:r>
    </w:p>
    <w:p>
      <w:pPr/>
      <w:r>
        <w:rPr/>
        <w:t xml:space="preserve">Nedostatek volných míst v domově seniorů a zároveň nevyhovující stav současné budovy. To jsou dva důvody, proč se Havířov pouští do velkého projektu za několik stovek milionů korun. V areálu domova Luna nyní začíná výstavba nového pavilonu.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„Jsou dva pohledy na věc. Těšíme se na to, že bude rozšířena kapacita a že nový blok bude zcela moderní, postavený podle posledních standardů. Nicméně dva roky to bude vyžadovat velké úsilí od stavebních firem, aby dodržely tento termín, a také velkou toleranci od našich klientů i zaměstnanců, protože dojde k výraznému omezení – zvýší se hlučnost a prašnost, najíždět sem budou těžká auta a mohou se objevit i otřesy. Věřím ale, že koordinaci stavby zvládneme tak, aby co nejméně zatížila běžný život.“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tady na té straně to ani nebudeme tolik cítit, protože většinou se bude stavět v parku. Ale samozřejmě auta, jak budou jezdit, tak to zvládneme.“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„Jelikož je málo kapacit tady v Havířově pro důchodce, tak je to velký přínos." Zvládnete to, bude to možná trošičku náročné? "Musíme, bohužel musíme. Už se nám vykácela zahrada a dnešním dnem se poklepaly základní kameny a začne výstavba.“</w:t>
      </w:r>
    </w:p>
    <w:p>
      <w:pPr/>
      <w:r>
        <w:rPr/>
        <w:t xml:space="preserve">Jakmile se přistaví další pavilon, bude zahájena rekonstrukce stávajícího objektu, který nevyhovuje z pohledu požární bezpečnosti.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„Po dokončení nového pavilonu se rozhodneme podle stavu projektové dokumentace o rekonstrukci stávajících prostor. Klienti by se postupně přestěhovali do nového pavilonu a rekonstrukce by probíhala po etapách.“</w:t>
      </w:r>
    </w:p>
    <w:p>
      <w:pPr/>
      <w:r>
        <w:rPr/>
        <w:t xml:space="preserve">Ani navýšení kapacit o 70 míst ale nevyřeší problém s poptávkou po umístění seniorů do domovů.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„Ono to všechna místa nepokryje, ale alespoň částečně to městu uleví. Nemůžeme si nalhávat, že populace nezadržitelně stárne a senioři budou potřebovat čím dál více péče a pomoci. Rozšiřování těchto kapacit je proto strategické. Jsem ráda, že v Havířově vyroste moderní pavilon, který umožní poskytovat služby většímu počtu lidí. A chtěla bych poděkovat i personálu, protože jejich práce není vůbec lehká a je na vysoké úrovni.“</w:t>
      </w:r>
    </w:p>
    <w:p>
      <w:pPr/>
      <w:r>
        <w:rPr/>
        <w:t xml:space="preserve">Celá investice výstavby pavilonu a následné modernizace stávající budovy vyjde na 830 milionů korun, přičemž 400 milionů poskytl městu kraj ze svého rozpočtu.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„Bez dotace kraje bychom se neobešli a jsme za ni velmi rádi. Děkujeme za spolupráci Moravskoslezskému kraji i panu hejtmanovi, jehož podpora byla velmi důležitá. Takto by měla fungovat spolupráce mezi krajem a městem.“</w:t>
      </w:r>
    </w:p>
    <w:p>
      <w:pPr/>
      <w:r>
        <w:rPr/>
        <w:t xml:space="preserve">Celá investice je rozplánována až do roku 2033.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945/domov-senioru-luna-rozsiri-svou-kapacitu-o-novy-pavilon-vystavba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2026-05-30T19:03:19+02:00</dcterms:created>
  <dcterms:modified xsi:type="dcterms:W3CDTF">2026-05-30T19:03:19+02:00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