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5.4.2026,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Magnetická rezonance v Místku má smlouvy s pojišťovnami</w:t>
      </w:r>
    </w:p>
    <w:p>
      <w:pPr/>
      <w:r>
        <w:rPr/>
        <w:t xml:space="preserve">Cesta k otevření nové magnetické rezonance byla trnitá, ale nakonec úspěšná.</w:t>
      </w:r>
    </w:p>
    <w:p>
      <w:pPr/>
      <w:r>
        <w:rPr>
          <w:b w:val="1"/>
          <w:bCs w:val="1"/>
        </w:rPr>
        <w:t xml:space="preserve">Aleš Kubíček, majitel, Sagena Frýdek-Místek:</w:t>
      </w:r>
      <w:r>
        <w:rPr/>
        <w:t xml:space="preserve"> "Na přechodnou dobu jsme vyšetřovali pacienty nebo klienty za hotovostní platby s tím, že dnes mohu slavnostně říct, že máme uzavřené smlouvy se zdravotními pojišťovnami a přístrojová komise rozhodla kladně v náš prospěch. To znamená, že ta cesta byla velmi dlouhá. K této magnetické rezonanci 3 Tesla, kdy my už z důvodu kapacity jsme nemohli uspokojit všechny pacienty, protože máme ještě jeden a půl Teslový magnet. Magnetickou rezonanci vyšetřujeme ve dvousměnném provozu 7 dní v týdnu. No a bohužel už se nám nedostalo kapacity. Z těchto důvodů jsme požádali právě zdravotní pojišťovny a ministerstvo, aby nám vyhovělo. To se nakonec podařilo."</w:t>
      </w:r>
    </w:p>
    <w:p>
      <w:pPr/>
      <w:r>
        <w:rPr/>
        <w:t xml:space="preserve">Magnet je tak dnes velmi vyhledávané pracoviště pacienty nejen z Frýdku-Místku, ale z celé České republiky.</w:t>
      </w:r>
    </w:p>
    <w:p>
      <w:pPr/>
      <w:r>
        <w:rPr>
          <w:b w:val="1"/>
          <w:bCs w:val="1"/>
        </w:rPr>
        <w:t xml:space="preserve">Aleš Kubíček, majitel, Sagena Frýdek-Místek:</w:t>
      </w:r>
      <w:r>
        <w:rPr/>
        <w:t xml:space="preserve"> "Provádíme velmi kvalitní screening prostaty u mužů. Řešíme samozřejmě otázku mozku, skeletu, které na 3 Tesla magnetu jsou vynikající, a co je ale prioritou, je to, že tady vyšetřujeme děti. Dětí se nám podařilo vyšetřit zhruba 320 za minulý rok bez použití anestezie, upozorňuji, ve věku zhruba od 3 do 15 let."</w:t>
      </w:r>
    </w:p>
    <w:p>
      <w:pPr/>
      <w:r>
        <w:rPr>
          <w:b w:val="1"/>
          <w:bCs w:val="1"/>
        </w:rPr>
        <w:t xml:space="preserve">René Ermis, radiologický asistent:</w:t>
      </w:r>
      <w:r>
        <w:rPr/>
        <w:t xml:space="preserve"> "Naše magnetická rezonance 3 Tesla nejčastěji vyšetřuje bederní páteř, kolena, mozky, hlavně dětí, které to díky širšímu prostoru lépe zvládají. Dále vyšetřujeme prostatu, což je považováno za zlatý standard."</w:t>
      </w:r>
    </w:p>
    <w:p>
      <w:pPr/>
      <w:r>
        <w:rPr/>
        <w:t xml:space="preserve">Že už se nemusí vyšetření na magnetické rezonanci platit z vlastní kapsy, je pro místní obyvatele velmi dobrá zpráva.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"Je moc dobře, že občané Frýdku-Místku a samozřejmě i okolí mají možnost té nejkvalitnější péče, protože je denně k dispozici 3 Tesla magnet, vždy ten nejmodernější, který může existovat. A je moc dobře, že je možnost tohoto vyšetření i přes zdravotní pojišťovny, což dosud nebylo, takže je to opravdu další krok ke zlepšení zdravotní péče ve Frýdku-Místku."</w:t>
      </w:r>
    </w:p>
    <w:p>
      <w:pPr/>
      <w:r>
        <w:rPr>
          <w:b w:val="1"/>
          <w:bCs w:val="1"/>
        </w:rPr>
        <w:t xml:space="preserve">Aleš Kubíček, majitel, Sagena Frýdek-Místek:</w:t>
      </w:r>
      <w:r>
        <w:rPr/>
        <w:t xml:space="preserve"> "Já bych zároveň tímto chtěl poděkovat všem, kteří nám pomohli k tomuto činu, protože si myslím, že to bude velmi prospěšné nejen pro pacienty, ale i klienty. Nejen v rámci toho, že máme širokou škálu vyšetření, ale především v tom, že se zkrátí termíny vyšetření a jejich kvalita."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978/magneticka-rezonance-v-mistku-ma-smlouvy-s-pojistov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2026-04-07T23:10:28+02:00</dcterms:created>
  <dcterms:modified xsi:type="dcterms:W3CDTF">2026-04-07T23:10:28+02:00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