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08:04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modernizuje občanům byty. I letos investuje miliony korun</w:t>
      </w:r>
    </w:p>
    <w:p>
      <w:pPr/>
      <w:r>
        <w:rPr/>
        <w:t xml:space="preserve">Slezská Ostrava patří mezi obvody s největším počtem obecních bytů. Celkem jde o 1 161 bytů, což ji řadí na třetí místo po jihu Mariánských Horách a centru. Péče o bytový fond je tak velmi nákladný a každoročně tvoří velkou část rozpočtu. Radní si ale spokojené nájemníky stanovili jako prioritu a stejně je to i letos. Nejzásadnější opravou prochází tři domy na Šenovské ulici.</w:t>
      </w:r>
    </w:p>
    <w:p>
      <w:pPr/>
      <w:r>
        <w:rPr>
          <w:b w:val="1"/>
          <w:bCs w:val="1"/>
        </w:rPr>
        <w:t xml:space="preserve">Richard Vereš (ANO), starosta Slezské Ostravy:</w:t>
      </w:r>
      <w:r>
        <w:rPr/>
        <w:t xml:space="preserve"> "Městský obvod dlouhodobě investuje do oprav bytového fondu a aktuálně běží několik akcí. Tou největší je rekonstrukce tří bytových domů na ulici Šenov, kde vznikne čtyřiadvacet nových bytů. V rámci tohoto projektu aktuálně řešíme statiku těchto budov, protože jsou dlouhodobě zanedbané a byly už několik let vybydlené, takže řešíme i statiku stropů a stavy některých krovů a střech. Až bude dokončeno statické posouzení, tak se rozhodne o dalším postupu prací. Nicméně tam patrně nebude nějaké extrémní zdržení."</w:t>
      </w:r>
    </w:p>
    <w:p>
      <w:pPr/>
      <w:r>
        <w:rPr/>
        <w:t xml:space="preserve">Dodělávají se také domy na Koněvově ulici. Tam už jsou stavebníci od loňského roku, nyní se dělá izolace a opravují se také byty.</w:t>
      </w:r>
    </w:p>
    <w:p>
      <w:pPr/>
      <w:r>
        <w:rPr>
          <w:b w:val="1"/>
          <w:bCs w:val="1"/>
        </w:rPr>
        <w:t xml:space="preserve">Richard Vereš (ANO), starosta Slezské Ostravy:</w:t>
      </w:r>
      <w:r>
        <w:rPr/>
        <w:t xml:space="preserve"> "Už jsme začali v minulém roce a letos se dodělávají hydroizolace těchto budov na Koněvově, kde se také rekonstruuje aktuálně dvanáct bytů v dalších domech, které jsou aktuálně volné a po rekonstrukci by se tak mohly v tomto roce vrátit k novým nájemníkům."</w:t>
      </w:r>
    </w:p>
    <w:p>
      <w:pPr/>
      <w:r>
        <w:rPr/>
        <w:t xml:space="preserve">Další rekonstrukce provádějí stavebníci v lokalitě Nová Osada.</w:t>
      </w:r>
    </w:p>
    <w:p>
      <w:pPr/>
      <w:r>
        <w:rPr>
          <w:b w:val="1"/>
          <w:bCs w:val="1"/>
        </w:rPr>
        <w:t xml:space="preserve">Richard Vereš (ANO), starosta Slezské Ostravy:</w:t>
      </w:r>
      <w:r>
        <w:rPr/>
        <w:t xml:space="preserve"> "Začala také rekonstrukce bytového domu na ulici Kepkově, který je posledním domem v lokalitě Nové osady u ZOO, který dosud neprošel rekonstrukcí. A v tom by také měly vzniknout čtyři nové byty 3+kk."</w:t>
      </w:r>
    </w:p>
    <w:p>
      <w:pPr/>
      <w:r>
        <w:rPr/>
        <w:t xml:space="preserve">Vedení obvodu také zvažuje další osud domu na náměstí Jurije Gagarina, kde sídlí část úřadu. Po dokončení přístavby slezskoostravské radnice by tam měly znovu vzniknout byty.</w:t>
      </w:r>
    </w:p>
    <w:p>
      <w:pPr/>
      <w:r>
        <w:rPr>
          <w:b w:val="1"/>
          <w:bCs w:val="1"/>
        </w:rPr>
        <w:t xml:space="preserve">Richard Vereš (ANO), starosta Slezské Ostravy:</w:t>
      </w:r>
      <w:r>
        <w:rPr/>
        <w:t xml:space="preserve"> "Pokud jde o využití objektu na náměstí Gagarina, tak tam vlastně současně s přípravou projektu na stavbu nové přístavby slezskoostravské radnice budeme připravovat aktuálně studii právě na to, jak by vypadala přestavba toho objektu zpět na byty. Ta nám řekne, kolik bytů se tam vlastně vleze a zároveň nám řekne, jaká by byla cena takové přestavby. Na základě toho samozřejmě budeme hledat vhodné dotační tituly, které by nám pomohly s rekonstrukcí toho objektu zpět na byty. A pakliže tyto nenalezneme, tak se nabízí i varianta, že ten objekt prodáme nějakému soukromému investorovi, který se zaváže, že právě bydlení v těchto objektech vytvoří."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3988/slezska-ostrava-modernizuje-obcanum-byty-i-letos-investuje-miliony-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2026-04-09T20:36:55+02:00</dcterms:created>
  <dcterms:modified xsi:type="dcterms:W3CDTF">2026-04-09T20:36:55+02:00</dcterms:modified>
</cp:coreProperties>
</file>

<file path=docProps/custom.xml><?xml version="1.0" encoding="utf-8"?>
<Properties xmlns="http://schemas.openxmlformats.org/officeDocument/2006/custom-properties" xmlns:vt="http://schemas.openxmlformats.org/officeDocument/2006/docPropsVTypes"/>
</file>