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rekonstrukce Komorního klubu v ostravské Jubilejní kolonii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</w:t>
      </w:r>
    </w:p>
    <w:p>
      <w:pPr/>
      <w:r>
        <w:rPr/>
        <w:t xml:space="preserve">Klub letos čeká ještě série akcí.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„Určitě bych  diváky a divačky pozval 10. dubna od 6 hodin na večer s filmovými a  muzikálovými melodiemi. 29. dubna také od 6 hodin muzikálový večer s Terezou  Kaveckou a jejími hosty. No a pak už se pomalu přesuneme ven. 6. a 7. června  bude před jubilejní kolonii nebo na celé jubilejní ulici probíhat promenáda v  jubilejní kolonii. No a od podzimu chystáme i novou a pestřejší dramaturgii,  takže se určitě je na co těšit.“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990/chysta-se-rekonstrukce-komorniho-klubu-v-ostravske-jubilejni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2026-07-21T14:07:40+02:00</dcterms:created>
  <dcterms:modified xsi:type="dcterms:W3CDTF">2026-07-21T14:07:40+02:00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