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začalo strojní čištění komunikací a parkovišť</w:t>
      </w:r>
    </w:p>
    <w:p>
      <w:pPr/>
      <w:r>
        <w:rPr/>
        <w:t xml:space="preserve">Toto čištění je nejen zákonnou povinností, ale také součástí snahy města udržet veřejný prostor čistý a příjemný pro všechny obyvatele.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SMO:</w:t>
      </w:r>
      <w:r>
        <w:rPr/>
        <w:t xml:space="preserve"> "Na počátku dubna 1. 4. započalo blokové čištění, které bude trvat dva měsíce do konce měsíce května. Blokové čištění probíhá každý pracovní den od 6:00 do 14:00 hod. Nicméně pokud naši zaměstnanci stihnou danou zónu uklidit dříve, značka je takzvaně položena a řidiči mohou už v této oblasti parkovat."</w:t>
      </w:r>
    </w:p>
    <w:p>
      <w:pPr/>
      <w:r>
        <w:rPr/>
        <w:t xml:space="preserve">Blokové čištění probíhá ve všech přilehlých částech komunikace.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</w:t>
      </w:r>
      <w:r>
        <w:rPr>
          <w:b w:val="1"/>
          <w:bCs w:val="1"/>
        </w:rPr>
        <w:t xml:space="preserve">:</w:t>
      </w:r>
      <w:r>
        <w:rPr/>
        <w:t xml:space="preserve"> "Rád bych připomněl, že se jedná o takzvané zónové blokové čištění, tzn. ta zóna je vždy označená začátkem a ukončením. Veškeré přípojné komunikace a parkoviště, které jsou v té dané zóně. Vlastně ty značky platí i pro ně. Informace jsou zveřejňovány na webu a na Facebooku města Orlové. Nicméně jeden týden před zahájením číštění, je postavena značka pro řidiče, aby věděli, že v dané zóně se bude následující týden čistit."</w:t>
      </w:r>
    </w:p>
    <w:p>
      <w:pPr/>
      <w:r>
        <w:rPr/>
        <w:t xml:space="preserve">V případě nedodržení dopravního značení může městská policie udělit majitelům vozidel až 1 500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005/v-orlove-zacalo-strojni-cisteni-komunikaci-a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2026-04-17T14:45:53+02:00</dcterms:created>
  <dcterms:modified xsi:type="dcterms:W3CDTF">2026-04-17T14:45:53+02:00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