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uvádí Steinbeckovu klasiku O myších a lidech, silný příběh o přátelství i samotě</w:t>
      </w:r>
    </w:p>
    <w:p>
      <w:pPr/>
      <w:r>
        <w:rPr>
          <w:b w:val="1"/>
          <w:bCs w:val="1"/>
        </w:rPr>
        <w:t xml:space="preserve">Tomasz </w:t>
      </w:r>
      <w:r>
        <w:rPr>
          <w:b w:val="1"/>
          <w:bCs w:val="1"/>
        </w:rPr>
        <w:t xml:space="preserve">Władysław </w:t>
      </w:r>
      <w:r>
        <w:rPr>
          <w:b w:val="1"/>
          <w:bCs w:val="1"/>
        </w:rPr>
        <w:t xml:space="preserve">Przybyla, herec, Těšínské divadlo: </w:t>
      </w:r>
      <w:r>
        <w:rPr/>
        <w:t xml:space="preserve">“Myslím, že Lennie je citlivý kluk, tak to si myslím, že máme společného. A bylo těžké, bylo těžké najít jako tu míru toho jeho postižení, aby to dávalo smysl nějak, zároveň aby to bylo efektní pro divadlo, ale doufám, že se to podařilo a že to funguje.”</w:t>
      </w:r>
    </w:p>
    <w:p>
      <w:pPr/>
      <w:r>
        <w:rPr/>
        <w:t xml:space="preserve">Postavu George ztvárňuje Zdeněk Klusák, pro kterého je inscenace především herecky náročná.</w:t>
      </w:r>
    </w:p>
    <w:p>
      <w:pPr/>
      <w:r>
        <w:rPr>
          <w:b w:val="1"/>
          <w:bCs w:val="1"/>
        </w:rPr>
        <w:t xml:space="preserve">Zdeněk Klusák, herec, Těšínské divadlo: </w:t>
      </w:r>
      <w:r>
        <w:rPr/>
        <w:t xml:space="preserve">“Hraju roli George Miltona. Je to vlastně postava, která se stará o kamaráda, kterému zbyl. Nebo lépe řečeno, oba si na sebe nějak zbyli. A pro mě je to hrozně těžké představení, protože se musím starat o toho druhého, hlavně na jevišti. A je to těžké v tom, abychom přenesli na lidi tu myšlenku, toho představení, o čem to vlastně je, protože je to hrozně aktuální.” </w:t>
      </w:r>
    </w:p>
    <w:p>
      <w:pPr/>
      <w:r>
        <w:rPr/>
        <w:t xml:space="preserve">Tvůrci inscenaci upravili tak, aby ještě více vynikly klíčové motivy. Text zredukovali a doplnili o části z původní novely.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“S Janušem Klimšou jsme vlastně text zredukovali o jednu postavu, která nebyla pro děj až tak důležitá, což nám umožnilo zvýraznit motivy, které vycházejí z jiných postav. Režisér taky přišel s iniciativou, že postavu psa bude hrát dítě, čím vznikla jedna z nejsilnějších scén a vzniká paralela ke konečné scéně s Lenniem. Je to emocionálně silný moment.”</w:t>
      </w:r>
    </w:p>
    <w:p>
      <w:pPr/>
      <w:r>
        <w:rPr/>
        <w:t xml:space="preserve">Právě silné emoce a nadčasovost jsou tím, co dělá ze Steinbeckova díla stále aktuální výpověď.</w:t>
      </w:r>
    </w:p>
    <w:p>
      <w:pPr/>
      <w:r>
        <w:rPr>
          <w:b w:val="1"/>
          <w:bCs w:val="1"/>
        </w:rPr>
        <w:t xml:space="preserve">Magdalena Marie Franková, dramaturgyně, Těšínské divadlo: </w:t>
      </w:r>
      <w:r>
        <w:rPr/>
        <w:t xml:space="preserve">“Je to společensky alarmující, bych řekla, protože navzdory tomu, že ta novela je velmi stará, vznikla vlastně ve třicátych letech, tak témata, která se tam objevují, jsou ve společnosti pořád aktuální.”</w:t>
      </w:r>
    </w:p>
    <w:p>
      <w:pPr/>
      <w:r>
        <w:rPr/>
        <w:t xml:space="preserve">Jde o témata jako vyloučení, nespravedlnost nebo chování k slabším. Těšínské divadlo tak přináší inscenaci, která diváky nejen zaujme, ale především přiměje k zamyšlení.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45/tesinske-divadlo-uvadi-steinbeckovu-klasiku-o-mysich-a-lidech-silny-pribeh-o-pratelstvi-i-sam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2026-04-11T19:31:34+02:00</dcterms:created>
  <dcterms:modified xsi:type="dcterms:W3CDTF">2026-04-11T19:31:34+02:00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