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zahájilo opravu hřiště po loňských Havířovských slavnostech</w:t>
      </w:r>
    </w:p>
    <w:p>
      <w:pPr/>
      <w:r>
        <w:rPr/>
        <w:t xml:space="preserve">Každým rokem se v září konají v areálu sportovní haly Slavia Havířovské slavnosti. Hřiště ragbyového klubu vždy dostane zabrat. Tentokrát však nestačila běžná oprava trávníku a klub musí využívat náhradní hřiště.</w:t>
      </w:r>
    </w:p>
    <w:p>
      <w:pPr/>
      <w:r>
        <w:rPr>
          <w:b w:val="1"/>
          <w:bCs w:val="1"/>
        </w:rPr>
        <w:t xml:space="preserve">Radomír Kloda, předseda Rugby Clubu Havířov:</w:t>
      </w:r>
      <w:r>
        <w:rPr/>
        <w:t xml:space="preserve"> „Mysleli jsme, že někdy v září nebo začátkem října bude poptána rekonstrukce. Potom jsme říkali, ať se udělá půlka hřiště, že ta druhá se určitým způsobem zlepší a budeme na tom moci třeba na jaře hrát.“</w:t>
      </w:r>
    </w:p>
    <w:p>
      <w:pPr/>
      <w:r>
        <w:rPr/>
        <w:t xml:space="preserve">Opravit hřiště jen částečně ale nebylo možné. Nyní začaly práce na celé ploše.</w:t>
      </w:r>
    </w:p>
    <w:p>
      <w:pPr/>
      <w:r>
        <w:rPr>
          <w:b w:val="1"/>
          <w:bCs w:val="1"/>
        </w:rPr>
        <w:t xml:space="preserve">Nazim Afana, ředitel SSRZ Havířov:</w:t>
      </w:r>
      <w:r>
        <w:rPr/>
        <w:t xml:space="preserve"> „V tuto chvíli probíhá odstranění svrchní části, tedy celé pláně. Bude se znovu pískovat, doplňovat hlína a provádět práce tak, aby se zpevnil původní povrch pod travnatou vrstvou. Dojde k celkové regeneraci podloží a následně bude celé ragbyové hřiště oseto, aby tráva dorostla do požadované kvality, tak aby se zde mohly konat Havířovské slavnosti. Hřiště bylo poničeno ne ani tak rozsahem, ale spíše do hloubky. Nebylo tedy možné odstranit jen drobné nedostatky, ale bylo nutné zasáhnout celou plochu, aby vznikl rovný terén.“</w:t>
      </w:r>
    </w:p>
    <w:p>
      <w:pPr/>
      <w:r>
        <w:rPr/>
        <w:t xml:space="preserve">Radnice chce přijmout taková opatření, aby k tak velkému poškození travnaté plochy už nedocházelo.</w:t>
      </w:r>
    </w:p>
    <w:p>
      <w:pPr/>
      <w:r>
        <w:rPr>
          <w:b w:val="1"/>
          <w:bCs w:val="1"/>
        </w:rPr>
        <w:t xml:space="preserve">Iveta Kočí Palkovská (ANO), primátorka Havířova:</w:t>
      </w:r>
      <w:r>
        <w:rPr/>
        <w:t xml:space="preserve"> „Dnes proběhla pracovní schůzka a jsem ráda, že jsme ji svolali v takto brzkém termínu, abychom už v dubnu začali řešit celkovou organizaci i ochranu travnaté plochy. Samozřejmě nikdy nemůžeme stoprocentně zabránit všemu, nemůžeme poručit počasí. Pokud bude vydatně pršet, riziko poškození bude větší. Sešli jsme se ale ve složení všech ředitelů městských společností, kterých se to týká, a příští týden se setkáme přímo na místě, abychom hledali řešení, která budou co nejkomfortnější pro návštěvníky a zároveň ochrání travnatou plochu i bezpečnost.“</w:t>
      </w:r>
    </w:p>
    <w:p>
      <w:pPr/>
      <w:r>
        <w:rPr/>
        <w:t xml:space="preserve">Havířovské slavnosti se budou v letošním roce konat 5. a 6.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4058/mesto-zahajilo-opravu-hriste-po-lonskych-havirovskych-slavno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2026-05-31T03:49:40+02:00</dcterms:created>
  <dcterms:modified xsi:type="dcterms:W3CDTF">2026-05-31T03:49:40+02:00</dcterms:modified>
</cp:coreProperties>
</file>

<file path=docProps/custom.xml><?xml version="1.0" encoding="utf-8"?>
<Properties xmlns="http://schemas.openxmlformats.org/officeDocument/2006/custom-properties" xmlns:vt="http://schemas.openxmlformats.org/officeDocument/2006/docPropsVTypes"/>
</file>