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opravuje poškozené hřiště po slavnostech</w:t>
      </w:r>
    </w:p>
    <w:p>
      <w:pPr/>
      <w:r>
        <w:rPr/>
        <w:t xml:space="preserve">Každým rokem se v září konají v areálu sportovní haly Slavia Havířovské slavnosti. Hřiště ragbyového klubu vždy dostane zabrat. Tentokrát však nestačila běžná oprava trávníku a klub musí využívat náhradní hřiště.</w:t>
      </w:r>
    </w:p>
    <w:p>
      <w:pPr/>
      <w:r>
        <w:rPr>
          <w:b w:val="1"/>
          <w:bCs w:val="1"/>
        </w:rPr>
        <w:t xml:space="preserve">Radomír Kloda, předseda Rugby Clubu Havířov:</w:t>
      </w:r>
      <w:r>
        <w:rPr/>
        <w:t xml:space="preserve"> „Mysleli jsme, že někdy v září nebo začátkem října bude poptána rekonstrukce. Potom jsme říkali, ať se udělá půlka hřiště, že ta druhá se určitým způsobem zlepší a budeme na tom moci třeba na jaře hrát.“</w:t>
      </w:r>
    </w:p>
    <w:p>
      <w:pPr/>
      <w:r>
        <w:rPr/>
        <w:t xml:space="preserve">Opravit hřiště jen částečně ale nebylo možné.</w:t>
      </w:r>
    </w:p>
    <w:p>
      <w:pPr/>
      <w:r>
        <w:rPr>
          <w:b w:val="1"/>
          <w:bCs w:val="1"/>
        </w:rPr>
        <w:t xml:space="preserve">Nazim Afana, ředitel SSRZ Havířov:</w:t>
      </w:r>
      <w:r>
        <w:rPr/>
        <w:t xml:space="preserve"> „Hřiště bylo poničeno ne ani tak rozsahem, ale spíše do hloubky. To znamená, nebylo možné odstranit jen drobné nedostatky, ale bylo nutné zasáhnout celou plochu, aby vznikl jeden rovný terén.“</w:t>
      </w:r>
    </w:p>
    <w:p>
      <w:pPr/>
      <w:r>
        <w:rPr/>
        <w:t xml:space="preserve">Radnice chce přijmout taková opatření, aby k tak velkému poškození travnaté plochy už nedocházelo.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„Dnes proběhla pracovní schůzka a jsem ráda, že jsme ji svolali v takto brzkém termínu, abychom už v dubnu začali řešit celkovou organizaci i ochranu travnaté plochy.“</w:t>
      </w:r>
    </w:p>
    <w:p>
      <w:pPr/>
      <w:r>
        <w:rPr/>
        <w:t xml:space="preserve">Havířovské slavnosti se budou v letošním roce konat 5. a 6.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059/havirov-opravuje-poskozene-hriste-po-slav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2026-04-10T15:21:13+02:00</dcterms:created>
  <dcterms:modified xsi:type="dcterms:W3CDTF">2026-04-10T15:21:13+02:00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