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Horka zahajuje sezonu i s druhým patrem</w:t>
      </w:r>
    </w:p>
    <w:p>
      <w:pPr/>
      <w:r>
        <w:rPr/>
        <w:t xml:space="preserve">Rekonstrukce druhého patra barokního zámku Nová Horka trvala něco přes rok. Financoval ji Moravskoslezský kraj. I tyto prostory, které desetiletí fungovaly jako ústav sociální péče, nyní získaly původní zámecký charakter.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“Ono zatím není zaplněné nábytkem ani žádným vybavením, ale myslím si, že už jen tak to stojí za návštěvu a za prohlídku. Podařilo se dochovat veškeré to dřevěné obložení, zábradlí, ty schody, to nejhezčí, co tady vlastně máme, lustry, ale objevili jsme i nové třeba vstupy krbové do komínů, vytápění, takže pár těch původních věcí tady je a určitě stojí za návštěvu.”</w:t>
      </w:r>
    </w:p>
    <w:p>
      <w:pPr/>
      <w:r>
        <w:rPr/>
        <w:t xml:space="preserve">V některých komnatách se po renovaci podařilo položit zpět i původní parkety.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“Když se vytrhla podlaha v celém prostoru druhého patra, tak se ty parkety protřídily a z toho, co se dalo použít, vznikla podlaha ve dvou místnostech.”</w:t>
      </w:r>
    </w:p>
    <w:p>
      <w:pPr/>
      <w:r>
        <w:rPr/>
        <w:t xml:space="preserve">Podle projektu by v patře mělo vzniknout kreativní Centrum tradic a zážitků, odhadované náklady jsou 25 milionů korun. Zatím tu lze konat například různé ceremoniály slavnostních oceňování nebo koncerty. </w:t>
      </w:r>
    </w:p>
    <w:p>
      <w:pPr/>
      <w:r>
        <w:rPr/>
        <w:t xml:space="preserve">Hlavní program sezony bude ovšem soustředěn do přízemí, do vyhlášené sala terreny. Za hudebním zážitkem tu lze zavítat i v sobotu 11. dubna.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“Nejbližší akce, která nás čeká, je teď v sobotu koncert pěveckého sdružení z Nového Jičína KOS, kteří by měli v sobotu vystoupit. No a potom, když se zamýšlím dál, tak v termínu, kdy tady bývaly tradiční poutě, tak jsme si připravili na neděli takový komponovaný den. Samozřejmě bude mše v zámecké kapli, ale zároveň jsme spojili síly se sdružením občanů nevidomých a slabozrakých, kteří letos mají 30. výročí, takže proběhne i koncert nevidomých hudebníků, proběhne tady výstava jednoho nevědomého fotografa a zároveň chystáme i takový kulturní program pro děti, takový, řekněme, výtvarný workshop do parku.”</w:t>
      </w:r>
    </w:p>
    <w:p>
      <w:pPr/>
      <w:r>
        <w:rPr/>
        <w:t xml:space="preserve">Akce se uskuteční v neděli 3. května. Červen pak bude tradičně ve znamení Květománie.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“Která by letos mohla být pojata trochu jinak. Věřím, že se nám podaří i zaplnit část tady toho druhého patra. Do parku chystáme i výstavu sochaře Jana Zemánka, který možná spojí síly právě se Slávkem Rabušicem. Takže květiny a sochy pana Zemánka, to je takto nejbližší, co nás čeká.”</w:t>
      </w:r>
    </w:p>
    <w:p>
      <w:pPr/>
      <w:r>
        <w:rPr/>
        <w:t xml:space="preserve">Otevírací doba v hlavní turistické sezoně je tady v Zámku Nová Horka od úterý do neděle od 9 do 17 hodin. Jediné, co tady turistům asi chybí, je možnost občerstvit se. V areálu není menší restaurace ani kavárna.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“Je to častý dotaz z turistů, který k nám putují, ale, bohužel, v současné chvíli není v plánu žádná kavárna, žádná restaurace. Částečně je to možná, proto, že ten zámek ještě není tak známý a ta návštěvnost, byť je to několik tisíc návštěvníků ročně, tak možná se to žádnému podnikateli nevyplatí. Je možné, že kdyby se projektanti a architekti zamysleli, že by se prostory našly, ale myslím, že to je fakt spíš otázka toho byznysu a toho, jestli se to někomu vyplatí.”</w:t>
      </w:r>
    </w:p>
    <w:p>
      <w:pPr/>
      <w:r>
        <w:rPr/>
        <w:t xml:space="preserve">Na stěžejní akce se Zámek Nová Horka snaží zajistit alespoň provizorní možnost zakoupit si na místě kávu nebo jiné občerstvení.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063/nova-horka-zahajuje-sezonu-i-s-druhym-pa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2026-04-11T00:05:39+02:00</dcterms:created>
  <dcterms:modified xsi:type="dcterms:W3CDTF">2026-04-11T00:05:39+02:00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