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v Karviné startují sezonu. Chystají velké akce i modernizaci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"Kulturní sezóna začne na konci dubna, přelomu dubna a května. Začneme symbolicky akustikou, která měla loni největší dosah. 24. 4. proběhne první akustika. Potom se to bude opakovat jednou měsíčně během celého léta. A zakončíme to někdy v polovině září takovou velkou akustikou, která zakončí tu sezónu a jednu etapu na lodičkách, a poté začne rekonstrukce tady. Od 1. 10. na ostrově tak čeká rozšíření výdejního druhého místa, ve kterém bude i nějaké zázemí pro kuchyň, takže budou moci tady návštěvníci dát nějaké jídlo a pomůže to frontám, které vznikají u aktuálního okýnka. Budou zde posíleny toalety, skladovací prostory a vznikne místo toho stanu, vznikne pěkná budova, taková dřevěná velká pergola, která bude krytou stage se vším všudy. Bude tam zázemí pro ty akce a bude to takovým symbolem těch akcí, když bude třeba škaredé počasí."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72/lodicky-v-karvine-startuji-sezonu-chystaji-velke-akce-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