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kvetoucí dukát a připravuje slavnost</w:t>
      </w:r>
    </w:p>
    <w:p>
      <w:pPr/>
      <w:r>
        <w:rPr/>
        <w:t xml:space="preserve">Rozkvétat do pestrých jarních barev začal Nový Jičín před asi deseti lety. Pracovníci technických služeb ve spolupráci s odborem životního prostředí začali osazovat květinami nejen parky, ale i ulice a kruhové objezdy. Kvetoucích lokalit je ve městě více než třicet.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letošním roce uvidíme poměrně rozsáhlé výsadby cibulovin před Domem lékařů, před vstupem do nemocnice, na Fibichově náměstí a na konci ulice Bezručova, před kruhovým objezdem.” </w:t>
      </w:r>
    </w:p>
    <w:p>
      <w:pPr/>
      <w:r>
        <w:rPr/>
        <w:t xml:space="preserve">Další nový záhon je také naproti autobusovému nádraží. Na ploše šestnácti metrů čtverečních je tu do šachovnicového vzoru vysázeno 16 různých druhů narcisů a tulipánů v různých barvách.</w:t>
      </w:r>
    </w:p>
    <w:p>
      <w:pPr/>
      <w:r>
        <w:rPr/>
        <w:t xml:space="preserve">Nový Jičín se letos 16. dubna stane pořadatelským městem celostátní akce Jarní slavnost cibulovin. Tu organizují holandští pěstitelé ve spolupráci se společností ČeskoKvete pro zahradnické firmy, města a obce.   </w:t>
      </w:r>
    </w:p>
    <w:p>
      <w:pPr/>
      <w:r>
        <w:rPr/>
        <w:t xml:space="preserve">Vrcholem bude pokřtění směsi cibulovin pojmenovaných Novojičínský dukát, která je vysazena v parčíku za Beskydským divadlem.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“Směs je tvořena kultivary narcisu, tulipánu a ladoníku, kde převažuje barva žlutá. Ladoníky vykvetou úplně nakonec, které tomu dodají takovou tu třešničku na dortu. Ty vykvetou jemně modrou barvou.”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budoucnu se může stát, že Novojičínský dukát bude opravdu i v jiných lokalitách, v jiných městech po celé České republice, možná i Evropě.”</w:t>
      </w:r>
    </w:p>
    <w:p>
      <w:pPr/>
      <w:r>
        <w:rPr/>
        <w:t xml:space="preserve">Novojičínský koktejl okrasných květin se totiž stane součástí oficiálních nabídkových katalogů.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102/novy-jicin-ma-svuj-kvetouci-dukat-a-pripravuje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2026-07-14T23:28:19+02:00</dcterms:created>
  <dcterms:modified xsi:type="dcterms:W3CDTF">2026-07-14T23:28:19+02:00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